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9E" w14:textId="77777777" w:rsidR="006103BA" w:rsidRPr="00C665E8" w:rsidRDefault="00C665E8" w:rsidP="00A95B3A">
      <w:pPr>
        <w:pStyle w:val="tabltitle"/>
        <w:jc w:val="center"/>
        <w:rPr>
          <w:b/>
          <w:bCs/>
        </w:rPr>
      </w:pPr>
      <w:r>
        <w:rPr>
          <w:b/>
          <w:bCs/>
        </w:rPr>
        <w:t xml:space="preserve">ИСПОЛЬЗОВАНИЕ ТЕХНОЛОГИИ ПРОДУКТИВНОГО ЧТЕНИЯ ПРИ ИЗУЧЕНИИ ТВОРЧЕСТВААНТОНА ПАВЛОВИЧА </w:t>
      </w:r>
      <w:r w:rsidR="006103BA" w:rsidRPr="00C665E8">
        <w:rPr>
          <w:b/>
          <w:bCs/>
        </w:rPr>
        <w:t>ЧЕХОВ</w:t>
      </w:r>
      <w:r>
        <w:rPr>
          <w:b/>
          <w:bCs/>
        </w:rPr>
        <w:t xml:space="preserve">А. </w:t>
      </w:r>
    </w:p>
    <w:p w14:paraId="1A9687E8" w14:textId="77777777" w:rsidR="001009D3" w:rsidRDefault="006103BA" w:rsidP="00A95B3A">
      <w:pPr>
        <w:pStyle w:val="tabltitle"/>
        <w:jc w:val="right"/>
        <w:rPr>
          <w:b/>
          <w:bCs/>
          <w:i/>
          <w:iCs/>
        </w:rPr>
      </w:pPr>
      <w:r w:rsidRPr="00C665E8">
        <w:rPr>
          <w:b/>
          <w:bCs/>
          <w:i/>
          <w:iCs/>
        </w:rPr>
        <w:t>Ольга Александровна Лагойда,</w:t>
      </w:r>
    </w:p>
    <w:p w14:paraId="17BD2075" w14:textId="1BE88468" w:rsidR="006103BA" w:rsidRPr="00C665E8" w:rsidRDefault="006103BA" w:rsidP="00A95B3A">
      <w:pPr>
        <w:pStyle w:val="tabltitle"/>
        <w:jc w:val="right"/>
        <w:rPr>
          <w:b/>
          <w:bCs/>
          <w:i/>
          <w:iCs/>
        </w:rPr>
      </w:pPr>
      <w:r w:rsidRPr="00C665E8">
        <w:rPr>
          <w:b/>
          <w:bCs/>
          <w:i/>
          <w:iCs/>
        </w:rPr>
        <w:t xml:space="preserve"> учитель русского языка и литературы МКОУ «СОШ №</w:t>
      </w:r>
      <w:r w:rsidR="001009D3">
        <w:rPr>
          <w:b/>
          <w:bCs/>
          <w:i/>
          <w:iCs/>
        </w:rPr>
        <w:t>1</w:t>
      </w:r>
      <w:r w:rsidRPr="00C665E8">
        <w:rPr>
          <w:b/>
          <w:bCs/>
          <w:i/>
          <w:iCs/>
        </w:rPr>
        <w:t>» г. Щучье</w:t>
      </w:r>
    </w:p>
    <w:p w14:paraId="4D92ED83" w14:textId="77777777" w:rsidR="006103BA" w:rsidRPr="00C665E8" w:rsidRDefault="006103BA" w:rsidP="00A95B3A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 xml:space="preserve">Изучение творчества Чехова  очень важно для понимания сущности явлений, происходящих, в том числе и в наше время. Чехов – русский писатель, широко известный за границей так же,  как Достоевский и Толстой. Рассказывать детям о Чехове на уроках литературы очень интересно, хотя и достаточно трудно. Чеховские рассказы, благодаря тонкой и мудрой философии, как-то легко доходят до подростков, они активно включаются в дискуссию, делятся впечатлениями о прочитанном. </w:t>
      </w:r>
    </w:p>
    <w:p w14:paraId="18AE9F99" w14:textId="77777777" w:rsidR="006103BA" w:rsidRPr="00C665E8" w:rsidRDefault="006103BA" w:rsidP="00A95B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E8">
        <w:rPr>
          <w:rFonts w:ascii="Times New Roman" w:hAnsi="Times New Roman" w:cs="Times New Roman"/>
          <w:sz w:val="24"/>
          <w:szCs w:val="24"/>
        </w:rPr>
        <w:t>Для русского читателя, изучающего произведения писателя по школьным учебникам, Чехов, прежде всего  - автор юмористических рассказов. Для зарубежного читателя Чехов  - это драматург, перевернувший представление  о сущности и назначении  театра. Пьесы Чехова  - пробный камень для любого амбициозного современного театрального режиссёра.</w:t>
      </w:r>
    </w:p>
    <w:p w14:paraId="7E2D5E5C" w14:textId="77777777" w:rsidR="006103BA" w:rsidRPr="00C665E8" w:rsidRDefault="006103BA" w:rsidP="00A95B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E8">
        <w:rPr>
          <w:rFonts w:ascii="Times New Roman" w:hAnsi="Times New Roman" w:cs="Times New Roman"/>
          <w:sz w:val="24"/>
          <w:szCs w:val="24"/>
        </w:rPr>
        <w:t>Я активно использую технологию продуктивного чтения, которая, если коротко, базируется  на трёх этапах работы с текстом: перед чтением, во время чтения, после чтения. Каждый этап – особые приёмы. Мне кажется, при знакомстве с пьесами Чехова особое значение имеет первый этап - антиципация (предвосхищение, предугадывание предстоящего чтения). Мы говорим  с детьми о назначении театра, о его роли в становлении общественной мысли конца 19 века, ученики самостоятельно определяют проблемные вопросы и дают на них ответы. Тем, кто глубоко интересуется литературой, я предлагаю перед изучением  «Вишнёвого сада» прочитать рассказы «Чёрный монах» и «Невеста». Антон Павлович  шёл к «Вишнёвому саду» всю жизнь, в нём  он воплотил все свои мысли, размышления.</w:t>
      </w:r>
    </w:p>
    <w:p w14:paraId="2D89EEF4" w14:textId="77777777" w:rsidR="00CE12F3" w:rsidRPr="00C665E8" w:rsidRDefault="006103BA" w:rsidP="00A95B3A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 xml:space="preserve"> Всегда делаю акцент на том, что пьесы Чехова нужно смотреть. Если нет возможности поехать в театр, можно воспользоваться  видеозаписями театральных постановок. Сравнивание разных режиссёрских замыслов  - отдельная тема для проектов, сообщений, дискуссий и так далее. Для меня важно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  <w:r w:rsidR="00CE12F3" w:rsidRPr="00C665E8">
        <w:t xml:space="preserve"> Таким образом, я обязательно  делаю акценты на следующем:</w:t>
      </w:r>
    </w:p>
    <w:p w14:paraId="1FA0C01D" w14:textId="77777777" w:rsidR="00CE12F3" w:rsidRPr="00C665E8" w:rsidRDefault="00CE12F3" w:rsidP="00CE12F3">
      <w:pPr>
        <w:pStyle w:val="tabltitle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C665E8">
        <w:t>Вклад Чехова в развитие мирового театра.</w:t>
      </w:r>
    </w:p>
    <w:p w14:paraId="74F6D839" w14:textId="77777777" w:rsidR="00CE12F3" w:rsidRPr="00C665E8" w:rsidRDefault="00CE12F3" w:rsidP="00CE12F3">
      <w:pPr>
        <w:pStyle w:val="tabltitle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C665E8">
        <w:t>Произведения драматурга, предшествующие созданию «Вишнёвого сада» («Невеста», «Чёрный монах» - можно отрывки).</w:t>
      </w:r>
    </w:p>
    <w:p w14:paraId="3CD1EBAF" w14:textId="77777777" w:rsidR="00CE12F3" w:rsidRPr="00C665E8" w:rsidRDefault="00CE12F3" w:rsidP="00CE12F3">
      <w:pPr>
        <w:pStyle w:val="tabltitle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C665E8">
        <w:t>Обзор наиболее ярких постановок.</w:t>
      </w:r>
    </w:p>
    <w:p w14:paraId="5C4B5E7B" w14:textId="77777777" w:rsidR="00CE12F3" w:rsidRPr="00C665E8" w:rsidRDefault="00CE12F3" w:rsidP="00CE12F3">
      <w:pPr>
        <w:pStyle w:val="tabltitle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C665E8">
        <w:t xml:space="preserve"> Просмотр спектакля с обязательным обсуждением и привязкой с современной действительности.</w:t>
      </w:r>
    </w:p>
    <w:p w14:paraId="52748094" w14:textId="77777777" w:rsidR="006103BA" w:rsidRPr="00C665E8" w:rsidRDefault="006103BA" w:rsidP="00473AA4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lastRenderedPageBreak/>
        <w:t xml:space="preserve">Постановка целей урока с учетом общей (учебной, мотивационной, эмоциональной, психологической) готовности учащихся к работе – обязательное условие продуктивного чтения. Такой подход оправдывает себя, ученикам интересно  изучение  произведений Чехова. </w:t>
      </w:r>
    </w:p>
    <w:p w14:paraId="5A759D2F" w14:textId="77777777" w:rsidR="006103BA" w:rsidRPr="00C665E8" w:rsidRDefault="006103BA" w:rsidP="00A95B3A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>Пьесы Чехова достаточно сложны для восприятия даже старшеклассниками, поэтому изучение «Вишневого сада» требует тщательной подготовки. Конечно же, лучше всего посмотреть эту пьесу на сцене. В Челябинском государственном театре драмы им. Наума Орлова, на малой сцене долгое время шел спектакль «Вишневый сад». Несколько раз я возила детей на него. Предварительно рассказывала им историю создания пьесы, зачитыв</w:t>
      </w:r>
      <w:r w:rsidR="00C665E8">
        <w:t xml:space="preserve">ала отрывки из воспоминаний К. </w:t>
      </w:r>
      <w:r w:rsidRPr="00C665E8">
        <w:t>Станиславского и И. Бунина, касающиеся «Вишневого сада». У многих детей этот спектакль был первым, который они посмотрели в своей жизни, поэтому я всегда немного переживала за их первые впечатления. Малая сцена «челябинской драмы» - довольно небольшое пространство, где зрители находятся совсем близко от актеров, как такового разграничения между сценой и залом нет. Удивительные декорации, изображающие  вишневый сад, эффектно поставленный свет и музыкальное сопровождение, как правило, производили на детей ошеломляющее впечатление. Когда актеры начинали разыгрывать действия совсем близко от неискушенных зрителей , дети начинали следить за  ними затаив дыхание.</w:t>
      </w:r>
    </w:p>
    <w:p w14:paraId="6D1BF1BB" w14:textId="77777777" w:rsidR="006103BA" w:rsidRPr="00C665E8" w:rsidRDefault="006103BA" w:rsidP="00A95B3A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>Реплики, звучащие со сцены, становились для зрителей откровением не только для взрослых, но и детей. Образ Лопахина, как ни грустно это звучит, выглядел необыкновенно живым и современным. Вышедший из бедной семьи, почувствовавший вкус денег, приказывающий рубить вишневые деревья – такой Лопахин понятен был без дополнительных разъяснений.  По ходу спектакля мы то смеялись, то задумывались, но к его концу все более пронзительным становилось чувство сопереживания героям, спектакль захватывал. Особенно последняя сцена - «человека забыли». У некоторых на глазах начинали блестеть слезы.</w:t>
      </w:r>
    </w:p>
    <w:p w14:paraId="64159515" w14:textId="77777777" w:rsidR="006103BA" w:rsidRPr="00C665E8" w:rsidRDefault="006103BA" w:rsidP="00A95B3A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>Обязательно после спектакля – обсуждение. Сначала по горячим следам, в темноте автобуса, на обратном пути домой. На уроке уже более подробно, детально, все впечатления оформлялись в письменные работы.</w:t>
      </w:r>
    </w:p>
    <w:p w14:paraId="2B05341A" w14:textId="77777777" w:rsidR="006103BA" w:rsidRPr="00C665E8" w:rsidRDefault="006103BA" w:rsidP="00C665E8">
      <w:pPr>
        <w:pStyle w:val="tabltitle"/>
        <w:spacing w:before="0" w:beforeAutospacing="0" w:after="0" w:afterAutospacing="0" w:line="360" w:lineRule="auto"/>
        <w:ind w:firstLine="709"/>
        <w:jc w:val="both"/>
      </w:pPr>
      <w:r w:rsidRPr="00C665E8">
        <w:t>Антон Павлович Чехов становился близким, понятным и любимым писателем. Это был «наш» Чехов, который очень хорошо понимал Россию, переживал за нее, разговаривал с читателем о том, о чем действительно болело его сердце.</w:t>
      </w:r>
    </w:p>
    <w:sectPr w:rsidR="006103BA" w:rsidRPr="00C665E8" w:rsidSect="004A17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F0138"/>
    <w:multiLevelType w:val="hybridMultilevel"/>
    <w:tmpl w:val="44807512"/>
    <w:lvl w:ilvl="0" w:tplc="98547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A3"/>
    <w:rsid w:val="000643BA"/>
    <w:rsid w:val="001009D3"/>
    <w:rsid w:val="003974F6"/>
    <w:rsid w:val="00473AA4"/>
    <w:rsid w:val="004A17F3"/>
    <w:rsid w:val="00517AA3"/>
    <w:rsid w:val="0059409E"/>
    <w:rsid w:val="005B1CFB"/>
    <w:rsid w:val="006103BA"/>
    <w:rsid w:val="009E15D7"/>
    <w:rsid w:val="00A43699"/>
    <w:rsid w:val="00A95B3A"/>
    <w:rsid w:val="00C665E8"/>
    <w:rsid w:val="00C92904"/>
    <w:rsid w:val="00CE12F3"/>
    <w:rsid w:val="00E136B9"/>
    <w:rsid w:val="00E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C0272"/>
  <w15:docId w15:val="{027D28B9-3EC4-4896-BF5B-1847B3D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title">
    <w:name w:val="tabl_title"/>
    <w:basedOn w:val="a"/>
    <w:uiPriority w:val="99"/>
    <w:rsid w:val="00A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AE99-3D2F-4F80-939C-FFEF50C6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2019-06-22T14:50:00Z</dcterms:created>
  <dcterms:modified xsi:type="dcterms:W3CDTF">2025-02-18T14:46:00Z</dcterms:modified>
</cp:coreProperties>
</file>