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header1.xml" ContentType="application/vnd.openxmlformats-officedocument.wordprocessingml.header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39"/>
        <w:bidi w:val="0"/>
        <w:rPr/>
      </w:pPr>
      <w:r>
        <w:rPr/>
        <w:t>На 15 декабря 2023 г, пятница</w:t>
      </w:r>
    </w:p>
    <w:p>
      <w:pPr>
        <w:pStyle w:val="Style39"/>
        <w:bidi w:val="0"/>
        <w:rPr/>
      </w:pPr>
      <w:r>
        <w:rPr/>
      </w:r>
    </w:p>
    <w:p>
      <w:pPr>
        <w:pStyle w:val="Style39"/>
        <w:bidi w:val="0"/>
        <w:rPr/>
      </w:pPr>
      <w:r>
        <w:rPr/>
      </w:r>
    </w:p>
    <w:tbl>
      <w:tblPr>
        <w:tblW w:w="8703" w:type="dxa"/>
        <w:jc w:val="left"/>
        <w:tblInd w:w="-5" w:type="dxa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440"/>
        <w:gridCol w:w="7262"/>
      </w:tblGrid>
      <w:tr>
        <w:trPr>
          <w:trHeight w:val="288" w:hRule="atLeast"/>
        </w:trPr>
        <w:tc>
          <w:tcPr>
            <w:tcW w:w="8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ascii="Tinos" w:hAnsi="Tinos"/>
                <w:sz w:val="28"/>
                <w:szCs w:val="28"/>
              </w:rPr>
              <w:t>9А, 9Б класс</w:t>
            </w:r>
          </w:p>
        </w:tc>
      </w:tr>
      <w:tr>
        <w:trPr>
          <w:trHeight w:val="276" w:hRule="atLeast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ascii="Tinos" w:hAnsi="Tinos"/>
                <w:color w:val="000000"/>
                <w:sz w:val="28"/>
                <w:szCs w:val="28"/>
              </w:rPr>
              <w:t>литер</w:t>
            </w:r>
          </w:p>
        </w:tc>
        <w:tc>
          <w:tcPr>
            <w:tcW w:w="7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</w:tabs>
              <w:bidi w:val="0"/>
              <w:spacing w:lineRule="auto" w:line="240" w:before="0" w:after="0"/>
              <w:jc w:val="left"/>
              <w:rPr/>
            </w:pPr>
            <w:r>
              <w:rPr>
                <w:rFonts w:ascii="Tinos" w:hAnsi="Tinos"/>
                <w:sz w:val="28"/>
                <w:szCs w:val="28"/>
              </w:rPr>
              <w:t xml:space="preserve">посмотреть видеоурок по теме: </w:t>
            </w:r>
            <w:hyperlink r:id="rId2">
              <w:r>
                <w:rPr>
                  <w:rFonts w:ascii="Tinos" w:hAnsi="Tinos"/>
                  <w:sz w:val="28"/>
                  <w:szCs w:val="28"/>
                </w:rPr>
                <w:t>https://www.youtube.com/watch?v=VYozRAQPLms</w:t>
              </w:r>
            </w:hyperlink>
            <w:r>
              <w:rPr>
                <w:rFonts w:ascii="Tinos" w:hAnsi="Tinos"/>
                <w:sz w:val="28"/>
                <w:szCs w:val="28"/>
              </w:rPr>
              <w:t xml:space="preserve"> </w:t>
            </w:r>
          </w:p>
        </w:tc>
      </w:tr>
      <w:tr>
        <w:trPr>
          <w:trHeight w:val="276" w:hRule="atLeast"/>
        </w:trPr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ascii="Tinos" w:hAnsi="Tinos"/>
                <w:color w:val="000000"/>
                <w:sz w:val="28"/>
                <w:szCs w:val="28"/>
              </w:rPr>
              <w:t>общ</w:t>
            </w:r>
          </w:p>
        </w:tc>
        <w:tc>
          <w:tcPr>
            <w:tcW w:w="7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200"/>
              <w:ind w:left="397" w:right="0" w:hanging="340"/>
              <w:contextualSpacing/>
              <w:jc w:val="left"/>
              <w:rPr/>
            </w:pPr>
            <w:r>
              <w:rPr>
                <w:rFonts w:cs="Times New Roman" w:ascii="Tinos" w:hAnsi="Tinos"/>
                <w:sz w:val="28"/>
                <w:szCs w:val="28"/>
              </w:rPr>
              <w:t xml:space="preserve">Внимательно прочитайте параграф № 12 и посмотрите презентацию по теме урока </w:t>
            </w:r>
            <w:hyperlink r:id="rId3">
              <w:r>
                <w:rPr>
                  <w:rFonts w:cs="Times New Roman" w:ascii="Tinos" w:hAnsi="Tinos"/>
                  <w:sz w:val="28"/>
                  <w:szCs w:val="28"/>
                </w:rPr>
                <w:t>https://ppt-online.org/1285609?ysclid=lq54kllz84523736415</w:t>
              </w:r>
            </w:hyperlink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200"/>
              <w:ind w:left="397" w:right="0" w:hanging="340"/>
              <w:contextualSpacing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cs="Times New Roman" w:ascii="Tinos" w:hAnsi="Tinos"/>
                <w:sz w:val="28"/>
                <w:szCs w:val="28"/>
              </w:rPr>
              <w:t>Составьте тезисы по теме урока, заучите их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tabs>
                <w:tab w:val="clear" w:pos="720"/>
              </w:tabs>
              <w:suppressAutoHyphens w:val="true"/>
              <w:overflowPunct w:val="true"/>
              <w:bidi w:val="0"/>
              <w:spacing w:lineRule="auto" w:line="240" w:before="0" w:after="200"/>
              <w:ind w:left="397" w:right="0" w:hanging="340"/>
              <w:contextualSpacing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cs="Times New Roman" w:ascii="Tinos" w:hAnsi="Tinos"/>
                <w:sz w:val="28"/>
                <w:szCs w:val="28"/>
              </w:rPr>
              <w:t>Письменно ответьте на вопросы № 1-3  стр. 99, рубрика «Проверим себя»; «В классе и дома» - №1, с 99</w:t>
            </w:r>
          </w:p>
        </w:tc>
      </w:tr>
      <w:tr>
        <w:trPr>
          <w:trHeight w:val="276" w:hRule="atLeast"/>
        </w:trPr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/>
            </w:pPr>
            <w:hyperlink r:id="rId4" w:tgtFrame="Поделиться ссылкой">
              <w:r>
                <w:rPr>
                  <w:rFonts w:ascii="Tinos" w:hAnsi="Tinos"/>
                  <w:color w:val="000000"/>
                  <w:sz w:val="28"/>
                  <w:szCs w:val="28"/>
                </w:rPr>
                <w:t>биол</w:t>
              </w:r>
            </w:hyperlink>
          </w:p>
        </w:tc>
        <w:tc>
          <w:tcPr>
            <w:tcW w:w="7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</w:tabs>
              <w:bidi w:val="0"/>
              <w:spacing w:lineRule="auto" w:line="240" w:before="0" w:after="0"/>
              <w:jc w:val="left"/>
              <w:rPr/>
            </w:pPr>
            <w:r>
              <w:rPr>
                <w:rFonts w:ascii="Tinos" w:hAnsi="Tinos"/>
                <w:sz w:val="28"/>
                <w:szCs w:val="28"/>
              </w:rPr>
              <w:t xml:space="preserve">1.Тема:Генетика как отрасль биологической науки.Параграф 15 стр.60-61 Вопросы стр.61(1-3) </w:t>
            </w:r>
            <w:hyperlink r:id="rId5">
              <w:r>
                <w:rPr>
                  <w:rFonts w:cs="Arial" w:ascii="Tinos" w:hAnsi="Tinos"/>
                  <w:spacing w:val="12"/>
                  <w:sz w:val="28"/>
                  <w:szCs w:val="28"/>
                </w:rPr>
                <w:t>https://youtu.be/f9uPpsX7KdI</w:t>
              </w:r>
            </w:hyperlink>
            <w:hyperlink r:id="rId6">
              <w:r>
                <w:rPr>
                  <w:rFonts w:cs="Arial" w:ascii="Tinos" w:hAnsi="Tinos"/>
                  <w:spacing w:val="12"/>
                  <w:sz w:val="28"/>
                  <w:szCs w:val="28"/>
                </w:rPr>
                <w:t xml:space="preserve"> </w:t>
              </w:r>
            </w:hyperlink>
          </w:p>
        </w:tc>
      </w:tr>
      <w:tr>
        <w:trPr>
          <w:trHeight w:val="288" w:hRule="atLeast"/>
        </w:trPr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ascii="Tinos" w:hAnsi="Tinos"/>
                <w:color w:val="000000"/>
                <w:sz w:val="28"/>
                <w:szCs w:val="28"/>
              </w:rPr>
              <w:t>алгебр</w:t>
            </w:r>
          </w:p>
        </w:tc>
        <w:tc>
          <w:tcPr>
            <w:tcW w:w="7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Spacing"/>
              <w:ind w:firstLine="709"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cs="Arial" w:ascii="Tinos" w:hAnsi="Tinos"/>
                <w:b/>
                <w:sz w:val="28"/>
                <w:szCs w:val="28"/>
              </w:rPr>
              <w:t xml:space="preserve">Тема: </w:t>
            </w:r>
            <w:r>
              <w:rPr>
                <w:rFonts w:cs="Arial" w:ascii="Tinos" w:hAnsi="Tinos"/>
                <w:b/>
                <w:bCs/>
                <w:color w:val="000000"/>
                <w:sz w:val="28"/>
                <w:szCs w:val="28"/>
                <w:shd w:fill="FFFFFF" w:val="clear"/>
              </w:rPr>
              <w:t>Уравнения с двумя переменными и их системы</w:t>
            </w:r>
          </w:p>
          <w:p>
            <w:pPr>
              <w:pStyle w:val="NoSpacing"/>
              <w:numPr>
                <w:ilvl w:val="0"/>
                <w:numId w:val="1"/>
              </w:numPr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cs="Arial" w:ascii="Tinos" w:hAnsi="Tinos"/>
                <w:sz w:val="28"/>
                <w:szCs w:val="28"/>
              </w:rPr>
              <w:t>Запишите число и тему урока</w:t>
            </w:r>
          </w:p>
          <w:p>
            <w:pPr>
              <w:pStyle w:val="NoSpacing"/>
              <w:numPr>
                <w:ilvl w:val="0"/>
                <w:numId w:val="1"/>
              </w:numPr>
              <w:jc w:val="left"/>
              <w:rPr/>
            </w:pPr>
            <w:r>
              <w:rPr>
                <w:rFonts w:cs="Arial" w:ascii="Tinos" w:hAnsi="Tinos"/>
                <w:sz w:val="28"/>
                <w:szCs w:val="28"/>
              </w:rPr>
              <w:t xml:space="preserve">Посмотрите видеоурок пройдя по ссылке   </w:t>
            </w:r>
            <w:hyperlink r:id="rId7">
              <w:r>
                <w:rPr>
                  <w:rFonts w:ascii="Tinos" w:hAnsi="Tinos"/>
                  <w:sz w:val="28"/>
                  <w:szCs w:val="28"/>
                </w:rPr>
                <w:t>https://www.youtube.com/watch?v=poxqABFiQHU</w:t>
              </w:r>
            </w:hyperlink>
            <w:hyperlink r:id="rId8">
              <w:r>
                <w:rPr>
                  <w:rFonts w:ascii="Tinos" w:hAnsi="Tinos"/>
                  <w:sz w:val="28"/>
                  <w:szCs w:val="28"/>
                </w:rPr>
                <w:t xml:space="preserve">   </w:t>
              </w:r>
            </w:hyperlink>
            <w:r>
              <w:rPr>
                <w:rFonts w:cs="Arial" w:ascii="Tinos" w:hAnsi="Tinos"/>
                <w:sz w:val="28"/>
                <w:szCs w:val="28"/>
              </w:rPr>
              <w:t xml:space="preserve">либо прочитайте пункт 19 на странице 117 –119 учебника </w:t>
            </w:r>
          </w:p>
          <w:p>
            <w:pPr>
              <w:pStyle w:val="NoSpacing"/>
              <w:numPr>
                <w:ilvl w:val="0"/>
                <w:numId w:val="1"/>
              </w:numPr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cs="Arial" w:ascii="Tinos" w:hAnsi="Tinos"/>
                <w:sz w:val="28"/>
                <w:szCs w:val="28"/>
              </w:rPr>
              <w:t>Для закрепления изученного выполните следующие  задания из учебника №433</w:t>
            </w:r>
          </w:p>
        </w:tc>
      </w:tr>
      <w:tr>
        <w:trPr>
          <w:trHeight w:val="288" w:hRule="atLeast"/>
        </w:trPr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ascii="Tinos" w:hAnsi="Tinos"/>
                <w:color w:val="000000"/>
                <w:sz w:val="28"/>
                <w:szCs w:val="28"/>
              </w:rPr>
              <w:t>химия</w:t>
            </w:r>
          </w:p>
        </w:tc>
        <w:tc>
          <w:tcPr>
            <w:tcW w:w="7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eastAsia="Times New Roman" w:cs="Times New Roman" w:ascii="Tinos" w:hAnsi="Tinos"/>
                <w:b/>
                <w:bCs/>
                <w:color w:val="0F0F0F"/>
                <w:kern w:val="2"/>
                <w:sz w:val="28"/>
                <w:szCs w:val="28"/>
                <w:lang w:eastAsia="ru-RU"/>
              </w:rPr>
              <w:t xml:space="preserve">Подгруппа азота. Общая характеристика элементов подгруппы азота. </w:t>
            </w:r>
          </w:p>
          <w:p>
            <w:pPr>
              <w:pStyle w:val="Normal"/>
              <w:jc w:val="left"/>
              <w:rPr/>
            </w:pPr>
            <w:r>
              <w:rPr>
                <w:rFonts w:ascii="Tinos" w:hAnsi="Tinos"/>
                <w:sz w:val="28"/>
                <w:szCs w:val="28"/>
              </w:rPr>
              <w:t xml:space="preserve">Изучите параграф 23 и материалы видеоурока: </w:t>
            </w:r>
            <w:hyperlink r:id="rId9">
              <w:r>
                <w:rPr>
                  <w:rFonts w:ascii="Tinos" w:hAnsi="Tinos"/>
                  <w:sz w:val="28"/>
                  <w:szCs w:val="28"/>
                </w:rPr>
                <w:t>https://www.youtube.com/watch?v=1SwcZlaEKgo</w:t>
              </w:r>
            </w:hyperlink>
            <w:r>
              <w:rPr>
                <w:rFonts w:ascii="Tinos" w:hAnsi="Tinos"/>
                <w:sz w:val="28"/>
                <w:szCs w:val="28"/>
              </w:rPr>
              <w:t xml:space="preserve">  и </w:t>
            </w:r>
            <w:hyperlink r:id="rId10">
              <w:r>
                <w:rPr>
                  <w:rFonts w:ascii="Tinos" w:hAnsi="Tinos"/>
                  <w:sz w:val="28"/>
                  <w:szCs w:val="28"/>
                </w:rPr>
                <w:t>https://www.youtube.com/watch?v=LzxELwJpJ18</w:t>
              </w:r>
            </w:hyperlink>
            <w:r>
              <w:rPr>
                <w:rFonts w:ascii="Tinos" w:hAnsi="Tinos"/>
                <w:sz w:val="28"/>
                <w:szCs w:val="28"/>
              </w:rPr>
              <w:t xml:space="preserve">  </w:t>
            </w:r>
          </w:p>
          <w:p>
            <w:pPr>
              <w:pStyle w:val="Normal"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ascii="Tinos" w:hAnsi="Tinos"/>
                <w:sz w:val="28"/>
                <w:szCs w:val="28"/>
              </w:rPr>
              <w:t>Сделайте конспект в тетради</w:t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/>
            </w:pPr>
            <w:r>
              <w:rPr>
                <w:rFonts w:ascii="Tinos" w:hAnsi="Tinos"/>
                <w:sz w:val="28"/>
                <w:szCs w:val="28"/>
              </w:rPr>
              <w:t xml:space="preserve">Дополнительный материал : занимательно об азоте. </w:t>
            </w:r>
            <w:hyperlink r:id="rId11">
              <w:r>
                <w:rPr>
                  <w:rFonts w:ascii="Tinos" w:hAnsi="Tinos"/>
                  <w:sz w:val="28"/>
                  <w:szCs w:val="28"/>
                </w:rPr>
                <w:t>https://www.youtube.com/watch?v=Pmz3hi9Bm0Q</w:t>
              </w:r>
            </w:hyperlink>
            <w:r>
              <w:rPr>
                <w:rFonts w:ascii="Tinos" w:hAnsi="Tinos"/>
                <w:sz w:val="28"/>
                <w:szCs w:val="28"/>
              </w:rPr>
              <w:t xml:space="preserve"> </w:t>
            </w:r>
          </w:p>
        </w:tc>
      </w:tr>
      <w:tr>
        <w:trPr>
          <w:trHeight w:val="288" w:hRule="atLeast"/>
        </w:trPr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ascii="Tinos" w:hAnsi="Tinos"/>
                <w:sz w:val="28"/>
                <w:szCs w:val="28"/>
              </w:rPr>
              <w:t>эл.мат 9Б</w:t>
            </w:r>
          </w:p>
        </w:tc>
        <w:tc>
          <w:tcPr>
            <w:tcW w:w="7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Spacing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8"/>
                <w:szCs w:val="28"/>
              </w:rPr>
            </w:pPr>
            <w:r>
              <w:rPr>
                <w:rFonts w:cs="Arial" w:ascii="Tinos" w:hAnsi="Tinos"/>
                <w:b/>
                <w:sz w:val="28"/>
                <w:szCs w:val="28"/>
              </w:rPr>
              <w:t>Задания в беседе класса в ВК</w:t>
            </w:r>
          </w:p>
        </w:tc>
      </w:tr>
    </w:tbl>
    <w:p>
      <w:pPr>
        <w:pStyle w:val="Normal"/>
        <w:bidi w:val="0"/>
        <w:spacing w:lineRule="auto" w:line="240"/>
        <w:jc w:val="center"/>
        <w:rPr/>
      </w:pPr>
      <w:r>
        <w:rPr/>
      </w:r>
    </w:p>
    <w:p>
      <w:pPr>
        <w:pStyle w:val="Normal"/>
        <w:bidi w:val="0"/>
        <w:rPr/>
      </w:pPr>
      <w:r>
        <w:rPr/>
      </w:r>
    </w:p>
    <w:sectPr>
      <w:headerReference w:type="default" r:id="rId12"/>
      <w:footerReference w:type="default" r:id="rId13"/>
      <w:type w:val="nextPage"/>
      <w:pgSz w:w="11906" w:h="16838"/>
      <w:pgMar w:left="1134" w:right="567" w:header="567" w:top="1134" w:footer="567" w:bottom="1134" w:gutter="0"/>
      <w:pgNumType w:fmt="decimal"/>
      <w:formProt w:val="false"/>
      <w:titlePg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erif">
    <w:altName w:val="Times New Roman"/>
    <w:charset w:val="01"/>
    <w:family w:val="roman"/>
    <w:pitch w:val="default"/>
  </w:font>
  <w:font w:name="PT Astra Serif">
    <w:charset w:val="01"/>
    <w:family w:val="roman"/>
    <w:pitch w:val="default"/>
  </w:font>
  <w:font w:name="OpenSymbol">
    <w:altName w:val="Arial Unicode MS"/>
    <w:charset w:val="01"/>
    <w:family w:val="roman"/>
    <w:pitch w:val="default"/>
  </w:font>
  <w:font w:name="Liberation Mono">
    <w:altName w:val="Courier New"/>
    <w:charset w:val="01"/>
    <w:family w:val="roman"/>
    <w:pitch w:val="default"/>
  </w:font>
  <w:font w:name="Tinos">
    <w:charset w:val="01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3"/>
      <w:bidi w:val="0"/>
      <w:jc w:val="cen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0"/>
      <w:bidi w:val="0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0</w:t>
    </w:r>
    <w:r>
      <w:rPr/>
      <w:fldChar w:fldCharType="end"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urce Han Sans CN Regular" w:cs="Lohit Devanagari"/>
        <w:kern w:val="2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overflowPunct w:val="true"/>
      <w:bidi w:val="0"/>
      <w:spacing w:lineRule="auto" w:line="240" w:before="0" w:after="0"/>
      <w:jc w:val="center"/>
    </w:pPr>
    <w:rPr>
      <w:rFonts w:ascii="PT Astra Serif" w:hAnsi="PT Astra Serif" w:eastAsia="Source Han Sans CN Regular" w:cs="Lohit Devanagari"/>
      <w:color w:val="auto"/>
      <w:kern w:val="2"/>
      <w:sz w:val="28"/>
      <w:szCs w:val="24"/>
      <w:lang w:val="ru-RU" w:eastAsia="ru-RU" w:bidi="ru-RU"/>
    </w:rPr>
  </w:style>
  <w:style w:type="paragraph" w:styleId="1">
    <w:name w:val="Heading 1"/>
    <w:basedOn w:val="Style31"/>
    <w:next w:val="Style39"/>
    <w:qFormat/>
    <w:pPr>
      <w:spacing w:before="0" w:after="0"/>
      <w:outlineLvl w:val="0"/>
    </w:pPr>
    <w:rPr/>
  </w:style>
  <w:style w:type="paragraph" w:styleId="2">
    <w:name w:val="Heading 2"/>
    <w:basedOn w:val="Style31"/>
    <w:next w:val="Style32"/>
    <w:qFormat/>
    <w:pPr>
      <w:spacing w:before="0" w:after="0"/>
      <w:outlineLvl w:val="1"/>
    </w:pPr>
    <w:rPr/>
  </w:style>
  <w:style w:type="paragraph" w:styleId="3">
    <w:name w:val="Heading 3"/>
    <w:basedOn w:val="Style31"/>
    <w:next w:val="Style32"/>
    <w:qFormat/>
    <w:pPr>
      <w:spacing w:before="0" w:after="0"/>
      <w:outlineLvl w:val="2"/>
    </w:pPr>
    <w:rPr/>
  </w:style>
  <w:style w:type="paragraph" w:styleId="4">
    <w:name w:val="Heading 4"/>
    <w:basedOn w:val="Style31"/>
    <w:next w:val="Style32"/>
    <w:qFormat/>
    <w:pPr>
      <w:spacing w:before="0" w:after="0"/>
    </w:pPr>
    <w:rPr/>
  </w:style>
  <w:style w:type="paragraph" w:styleId="5">
    <w:name w:val="Heading 5"/>
    <w:basedOn w:val="Style31"/>
    <w:next w:val="Style32"/>
    <w:qFormat/>
    <w:pPr>
      <w:spacing w:before="0" w:after="0"/>
    </w:pPr>
    <w:rPr/>
  </w:style>
  <w:style w:type="paragraph" w:styleId="6">
    <w:name w:val="Heading 6"/>
    <w:basedOn w:val="Style31"/>
    <w:next w:val="Style32"/>
    <w:qFormat/>
    <w:pPr/>
    <w:rPr/>
  </w:style>
  <w:style w:type="paragraph" w:styleId="7">
    <w:name w:val="Heading 7"/>
    <w:basedOn w:val="Style31"/>
    <w:next w:val="Style32"/>
    <w:qFormat/>
    <w:pPr>
      <w:spacing w:before="0" w:after="0"/>
    </w:pPr>
    <w:rPr/>
  </w:style>
  <w:style w:type="paragraph" w:styleId="8">
    <w:name w:val="Heading 8"/>
    <w:basedOn w:val="Style31"/>
    <w:next w:val="Style32"/>
    <w:qFormat/>
    <w:pPr>
      <w:spacing w:before="0" w:after="0"/>
    </w:pPr>
    <w:rPr/>
  </w:style>
  <w:style w:type="paragraph" w:styleId="9">
    <w:name w:val="Heading 9"/>
    <w:basedOn w:val="Style31"/>
    <w:next w:val="Style32"/>
    <w:qFormat/>
    <w:pPr>
      <w:spacing w:before="0" w:after="0"/>
    </w:pPr>
    <w:rPr/>
  </w:style>
  <w:style w:type="character" w:styleId="Style5">
    <w:name w:val="Символ нумерации"/>
    <w:qFormat/>
    <w:rPr/>
  </w:style>
  <w:style w:type="character" w:styleId="Style6">
    <w:name w:val="Маркеры списка"/>
    <w:qFormat/>
    <w:rPr>
      <w:rFonts w:ascii="OpenSymbol" w:hAnsi="OpenSymbol" w:eastAsia="OpenSymbol" w:cs="OpenSymbol"/>
    </w:rPr>
  </w:style>
  <w:style w:type="character" w:styleId="Style7">
    <w:name w:val="Символ сноски"/>
    <w:qFormat/>
    <w:rPr/>
  </w:style>
  <w:style w:type="character" w:styleId="Style8">
    <w:name w:val="Привязка сноски"/>
    <w:rPr>
      <w:vertAlign w:val="superscript"/>
    </w:rPr>
  </w:style>
  <w:style w:type="character" w:styleId="Style9">
    <w:name w:val="Номер страницы"/>
    <w:rPr/>
  </w:style>
  <w:style w:type="character" w:styleId="Style10">
    <w:name w:val="Символы названия"/>
    <w:qFormat/>
    <w:rPr/>
  </w:style>
  <w:style w:type="character" w:styleId="Style11">
    <w:name w:val="Буквица"/>
    <w:qFormat/>
    <w:rPr/>
  </w:style>
  <w:style w:type="character" w:styleId="Style12">
    <w:name w:val="Интернет-ссылка"/>
    <w:rPr>
      <w:color w:val="000080"/>
      <w:u w:val="single"/>
      <w:lang w:val="zxx" w:eastAsia="zxx" w:bidi="zxx"/>
    </w:rPr>
  </w:style>
  <w:style w:type="character" w:styleId="Style13">
    <w:name w:val="Посещённая гиперссылка"/>
    <w:rPr>
      <w:color w:val="800000"/>
      <w:u w:val="single"/>
      <w:lang w:val="zxx" w:eastAsia="zxx" w:bidi="zxx"/>
    </w:rPr>
  </w:style>
  <w:style w:type="character" w:styleId="Style14">
    <w:name w:val="Заполнитель"/>
    <w:qFormat/>
    <w:rPr>
      <w:smallCaps/>
      <w:color w:val="008080"/>
      <w:u w:val="dotted"/>
    </w:rPr>
  </w:style>
  <w:style w:type="character" w:styleId="Style15">
    <w:name w:val="Ссылка указателя"/>
    <w:qFormat/>
    <w:rPr/>
  </w:style>
  <w:style w:type="character" w:styleId="Style16">
    <w:name w:val="Символ концевой сноски"/>
    <w:qFormat/>
    <w:rPr/>
  </w:style>
  <w:style w:type="character" w:styleId="Style17">
    <w:name w:val="Нумерация строк"/>
    <w:rPr/>
  </w:style>
  <w:style w:type="character" w:styleId="Style18">
    <w:name w:val="Основной элемент указателя"/>
    <w:qFormat/>
    <w:rPr>
      <w:b/>
      <w:bCs/>
    </w:rPr>
  </w:style>
  <w:style w:type="character" w:styleId="Style19">
    <w:name w:val="Привязка концевой сноски"/>
    <w:rPr>
      <w:vertAlign w:val="superscript"/>
    </w:rPr>
  </w:style>
  <w:style w:type="character" w:styleId="Style20">
    <w:name w:val="Фуригана"/>
    <w:qFormat/>
    <w:rPr>
      <w:sz w:val="12"/>
      <w:szCs w:val="12"/>
      <w:u w:val="none"/>
      <w:em w:val="none"/>
    </w:rPr>
  </w:style>
  <w:style w:type="character" w:styleId="Style21">
    <w:name w:val="Вертикальное направление символов"/>
    <w:qFormat/>
    <w:rPr>
      <w:eastAsianLayout w:vert="true"/>
    </w:rPr>
  </w:style>
  <w:style w:type="character" w:styleId="Style22">
    <w:name w:val="Выделение"/>
    <w:qFormat/>
    <w:rPr>
      <w:i/>
      <w:iCs/>
    </w:rPr>
  </w:style>
  <w:style w:type="character" w:styleId="Style23">
    <w:name w:val="Цитата"/>
    <w:qFormat/>
    <w:rPr>
      <w:i/>
      <w:iCs/>
    </w:rPr>
  </w:style>
  <w:style w:type="character" w:styleId="Style24">
    <w:name w:val="Выделение жирным"/>
    <w:qFormat/>
    <w:rPr>
      <w:b/>
      <w:bCs/>
    </w:rPr>
  </w:style>
  <w:style w:type="character" w:styleId="Style25">
    <w:name w:val="Исходный текст"/>
    <w:qFormat/>
    <w:rPr>
      <w:rFonts w:ascii="Liberation Mono" w:hAnsi="Liberation Mono" w:eastAsia="Liberation Mono" w:cs="Liberation Mono"/>
    </w:rPr>
  </w:style>
  <w:style w:type="character" w:styleId="Style26">
    <w:name w:val="Пример"/>
    <w:qFormat/>
    <w:rPr>
      <w:rFonts w:ascii="Liberation Mono" w:hAnsi="Liberation Mono" w:eastAsia="Liberation Mono" w:cs="Liberation Mono"/>
    </w:rPr>
  </w:style>
  <w:style w:type="character" w:styleId="Style27">
    <w:name w:val="Ввод пользователя"/>
    <w:qFormat/>
    <w:rPr>
      <w:rFonts w:ascii="Liberation Mono" w:hAnsi="Liberation Mono" w:eastAsia="Liberation Mono" w:cs="Liberation Mono"/>
    </w:rPr>
  </w:style>
  <w:style w:type="character" w:styleId="Style28">
    <w:name w:val="Переменная"/>
    <w:qFormat/>
    <w:rPr>
      <w:i/>
      <w:iCs/>
    </w:rPr>
  </w:style>
  <w:style w:type="character" w:styleId="Style29">
    <w:name w:val="Определение"/>
    <w:qFormat/>
    <w:rPr/>
  </w:style>
  <w:style w:type="character" w:styleId="Style30">
    <w:name w:val="Непропорциональный текст"/>
    <w:qFormat/>
    <w:rPr>
      <w:rFonts w:ascii="Liberation Mono" w:hAnsi="Liberation Mono" w:eastAsia="Liberation Mono" w:cs="Liberation Mono"/>
    </w:rPr>
  </w:style>
  <w:style w:type="paragraph" w:styleId="Style31">
    <w:name w:val="Заголовок"/>
    <w:basedOn w:val="Normal"/>
    <w:next w:val="Style39"/>
    <w:qFormat/>
    <w:pPr>
      <w:keepNext w:val="false"/>
      <w:spacing w:before="0" w:after="0"/>
      <w:jc w:val="center"/>
    </w:pPr>
    <w:rPr>
      <w:b/>
    </w:rPr>
  </w:style>
  <w:style w:type="paragraph" w:styleId="Style32">
    <w:name w:val="Body Text"/>
    <w:basedOn w:val="Normal"/>
    <w:pPr>
      <w:jc w:val="both"/>
    </w:pPr>
    <w:rPr/>
  </w:style>
  <w:style w:type="paragraph" w:styleId="Style33">
    <w:name w:val="List"/>
    <w:basedOn w:val="Style32"/>
    <w:pPr/>
    <w:rPr>
      <w:rFonts w:cs="Lohit Devanagari"/>
    </w:rPr>
  </w:style>
  <w:style w:type="paragraph" w:styleId="Style34">
    <w:name w:val="Caption"/>
    <w:basedOn w:val="Normal"/>
    <w:qFormat/>
    <w:pPr>
      <w:spacing w:before="0" w:after="0"/>
    </w:pPr>
    <w:rPr>
      <w:rFonts w:cs="Lohit Devanagari"/>
      <w:i w:val="false"/>
      <w:iCs w:val="false"/>
      <w:sz w:val="28"/>
      <w:szCs w:val="24"/>
    </w:rPr>
  </w:style>
  <w:style w:type="paragraph" w:styleId="Style35">
    <w:name w:val="Указатель"/>
    <w:basedOn w:val="Normal"/>
    <w:qFormat/>
    <w:pPr>
      <w:jc w:val="left"/>
    </w:pPr>
    <w:rPr>
      <w:rFonts w:cs="Lohit Devanagari"/>
    </w:rPr>
  </w:style>
  <w:style w:type="paragraph" w:styleId="Style36">
    <w:name w:val="Блочная цитата"/>
    <w:basedOn w:val="Normal"/>
    <w:qFormat/>
    <w:pPr>
      <w:spacing w:before="0" w:after="0"/>
      <w:ind w:left="0" w:right="0" w:hanging="0"/>
    </w:pPr>
    <w:rPr/>
  </w:style>
  <w:style w:type="paragraph" w:styleId="Style37">
    <w:name w:val="Title"/>
    <w:basedOn w:val="Normal"/>
    <w:next w:val="Style39"/>
    <w:qFormat/>
    <w:pPr>
      <w:spacing w:before="0" w:after="170"/>
    </w:pPr>
    <w:rPr>
      <w:b/>
    </w:rPr>
  </w:style>
  <w:style w:type="paragraph" w:styleId="Style38">
    <w:name w:val="Subtitle"/>
    <w:basedOn w:val="Normal"/>
    <w:next w:val="Style39"/>
    <w:qFormat/>
    <w:pPr>
      <w:spacing w:before="0" w:after="0"/>
      <w:ind w:left="709" w:right="0" w:hanging="0"/>
      <w:jc w:val="both"/>
    </w:pPr>
    <w:rPr>
      <w:b/>
    </w:rPr>
  </w:style>
  <w:style w:type="paragraph" w:styleId="Style39">
    <w:name w:val="Body Text Indent"/>
    <w:basedOn w:val="Style32"/>
    <w:qFormat/>
    <w:pPr>
      <w:ind w:left="0" w:right="0" w:hanging="0"/>
    </w:pPr>
    <w:rPr/>
  </w:style>
  <w:style w:type="paragraph" w:styleId="Style40">
    <w:name w:val="Обратный отступ"/>
    <w:basedOn w:val="Style32"/>
    <w:qFormat/>
    <w:pPr>
      <w:tabs>
        <w:tab w:val="clear" w:pos="720"/>
        <w:tab w:val="left" w:pos="0" w:leader="none"/>
      </w:tabs>
      <w:ind w:left="0" w:right="0" w:hanging="0"/>
    </w:pPr>
    <w:rPr/>
  </w:style>
  <w:style w:type="paragraph" w:styleId="Style41">
    <w:name w:val="Salutation"/>
    <w:basedOn w:val="Normal"/>
    <w:pPr/>
    <w:rPr/>
  </w:style>
  <w:style w:type="paragraph" w:styleId="Style42">
    <w:name w:val="Signature"/>
    <w:basedOn w:val="Normal"/>
    <w:pPr>
      <w:tabs>
        <w:tab w:val="clear" w:pos="720"/>
        <w:tab w:val="right" w:pos="31748" w:leader="none"/>
      </w:tabs>
      <w:ind w:left="0" w:right="0" w:hanging="0"/>
      <w:jc w:val="left"/>
    </w:pPr>
    <w:rPr/>
  </w:style>
  <w:style w:type="paragraph" w:styleId="Style43">
    <w:name w:val="Отступы"/>
    <w:basedOn w:val="Style32"/>
    <w:qFormat/>
    <w:pPr>
      <w:tabs>
        <w:tab w:val="clear" w:pos="720"/>
        <w:tab w:val="left" w:pos="0" w:leader="none"/>
      </w:tabs>
      <w:ind w:left="0" w:right="0" w:hanging="0"/>
    </w:pPr>
    <w:rPr/>
  </w:style>
  <w:style w:type="paragraph" w:styleId="AnnotationText">
    <w:name w:val="Annotation Text"/>
    <w:basedOn w:val="Style32"/>
    <w:qFormat/>
    <w:pPr>
      <w:ind w:left="0" w:right="0" w:hanging="0"/>
    </w:pPr>
    <w:rPr/>
  </w:style>
  <w:style w:type="paragraph" w:styleId="10">
    <w:name w:val="Заголовок 10"/>
    <w:basedOn w:val="Style31"/>
    <w:next w:val="Style32"/>
    <w:qFormat/>
    <w:pPr>
      <w:spacing w:before="0" w:after="0"/>
    </w:pPr>
    <w:rPr/>
  </w:style>
  <w:style w:type="paragraph" w:styleId="11">
    <w:name w:val="Начало нумерованного списка 1"/>
    <w:basedOn w:val="Style33"/>
    <w:next w:val="ListBullet4"/>
    <w:qFormat/>
    <w:pPr>
      <w:spacing w:before="0" w:after="0"/>
      <w:ind w:left="0" w:right="0" w:hanging="0"/>
    </w:pPr>
    <w:rPr/>
  </w:style>
  <w:style w:type="paragraph" w:styleId="ListBullet4">
    <w:name w:val="List Bullet 4"/>
    <w:basedOn w:val="Style33"/>
    <w:qFormat/>
    <w:pPr>
      <w:spacing w:before="0" w:after="0"/>
      <w:ind w:left="0" w:right="0" w:hanging="0"/>
    </w:pPr>
    <w:rPr/>
  </w:style>
  <w:style w:type="paragraph" w:styleId="12">
    <w:name w:val="Конец нумерованного списка 1"/>
    <w:basedOn w:val="Style33"/>
    <w:next w:val="ListBullet4"/>
    <w:qFormat/>
    <w:pPr>
      <w:spacing w:before="0" w:after="0"/>
      <w:ind w:left="0" w:right="0" w:hanging="0"/>
    </w:pPr>
    <w:rPr/>
  </w:style>
  <w:style w:type="paragraph" w:styleId="13">
    <w:name w:val="Продолжение нумерованного списка 1"/>
    <w:basedOn w:val="Style33"/>
    <w:qFormat/>
    <w:pPr>
      <w:spacing w:before="0" w:after="0"/>
      <w:ind w:left="0" w:right="0" w:hanging="0"/>
    </w:pPr>
    <w:rPr/>
  </w:style>
  <w:style w:type="paragraph" w:styleId="21">
    <w:name w:val="Начало нумерованного списка 2"/>
    <w:basedOn w:val="Style33"/>
    <w:next w:val="ListNumber2"/>
    <w:qFormat/>
    <w:pPr>
      <w:spacing w:before="0" w:after="0"/>
      <w:ind w:left="0" w:right="0" w:hanging="0"/>
    </w:pPr>
    <w:rPr/>
  </w:style>
  <w:style w:type="paragraph" w:styleId="ListNumber2">
    <w:name w:val="List Number 2"/>
    <w:basedOn w:val="Style33"/>
    <w:qFormat/>
    <w:pPr>
      <w:spacing w:before="0" w:after="0"/>
      <w:ind w:left="0" w:right="0" w:hanging="0"/>
    </w:pPr>
    <w:rPr/>
  </w:style>
  <w:style w:type="paragraph" w:styleId="22">
    <w:name w:val="Конец нумерованного списка 2"/>
    <w:basedOn w:val="Style33"/>
    <w:next w:val="ListNumber2"/>
    <w:qFormat/>
    <w:pPr>
      <w:spacing w:before="0" w:after="0"/>
      <w:ind w:left="0" w:right="0" w:hanging="0"/>
    </w:pPr>
    <w:rPr/>
  </w:style>
  <w:style w:type="paragraph" w:styleId="23">
    <w:name w:val="Продолжение нумерованного списка 2"/>
    <w:basedOn w:val="Style33"/>
    <w:qFormat/>
    <w:pPr>
      <w:spacing w:before="0" w:after="0"/>
      <w:ind w:left="0" w:right="0" w:hanging="0"/>
    </w:pPr>
    <w:rPr/>
  </w:style>
  <w:style w:type="paragraph" w:styleId="31">
    <w:name w:val="Начало нумерованного списка 3"/>
    <w:basedOn w:val="Style33"/>
    <w:next w:val="ListNumber3"/>
    <w:qFormat/>
    <w:pPr>
      <w:spacing w:before="0" w:after="0"/>
      <w:ind w:left="0" w:right="0" w:hanging="0"/>
    </w:pPr>
    <w:rPr/>
  </w:style>
  <w:style w:type="paragraph" w:styleId="ListNumber3">
    <w:name w:val="List Number 3"/>
    <w:basedOn w:val="Style33"/>
    <w:qFormat/>
    <w:pPr>
      <w:spacing w:before="0" w:after="0"/>
      <w:ind w:left="0" w:right="0" w:hanging="0"/>
    </w:pPr>
    <w:rPr/>
  </w:style>
  <w:style w:type="paragraph" w:styleId="32">
    <w:name w:val="Конец нумерованного списка 3"/>
    <w:basedOn w:val="Style33"/>
    <w:next w:val="ListNumber3"/>
    <w:qFormat/>
    <w:pPr>
      <w:spacing w:before="0" w:after="0"/>
      <w:ind w:left="0" w:right="0" w:hanging="0"/>
    </w:pPr>
    <w:rPr/>
  </w:style>
  <w:style w:type="paragraph" w:styleId="33">
    <w:name w:val="Продолжение нумерованного списка 3"/>
    <w:basedOn w:val="Style33"/>
    <w:qFormat/>
    <w:pPr>
      <w:spacing w:before="0" w:after="0"/>
      <w:ind w:left="0" w:right="0" w:hanging="0"/>
    </w:pPr>
    <w:rPr/>
  </w:style>
  <w:style w:type="paragraph" w:styleId="41">
    <w:name w:val="Начало нумерованного списка 4"/>
    <w:basedOn w:val="Style33"/>
    <w:next w:val="ListNumber4"/>
    <w:qFormat/>
    <w:pPr>
      <w:spacing w:before="0" w:after="0"/>
      <w:ind w:left="0" w:right="0" w:hanging="0"/>
    </w:pPr>
    <w:rPr/>
  </w:style>
  <w:style w:type="paragraph" w:styleId="ListNumber4">
    <w:name w:val="List Number 4"/>
    <w:basedOn w:val="Style33"/>
    <w:qFormat/>
    <w:pPr>
      <w:spacing w:before="0" w:after="0"/>
      <w:ind w:left="0" w:right="0" w:hanging="0"/>
    </w:pPr>
    <w:rPr/>
  </w:style>
  <w:style w:type="paragraph" w:styleId="42">
    <w:name w:val="Конец нумерованного списка 4"/>
    <w:basedOn w:val="Style33"/>
    <w:next w:val="ListNumber4"/>
    <w:qFormat/>
    <w:pPr>
      <w:spacing w:before="0" w:after="0"/>
      <w:ind w:left="0" w:right="0" w:hanging="0"/>
    </w:pPr>
    <w:rPr/>
  </w:style>
  <w:style w:type="paragraph" w:styleId="43">
    <w:name w:val="Продолжение нумерованного списка 4"/>
    <w:basedOn w:val="Style33"/>
    <w:qFormat/>
    <w:pPr>
      <w:spacing w:before="0" w:after="0"/>
      <w:ind w:left="0" w:right="0" w:hanging="0"/>
    </w:pPr>
    <w:rPr/>
  </w:style>
  <w:style w:type="paragraph" w:styleId="51">
    <w:name w:val="Начало нумерованного списка 5"/>
    <w:basedOn w:val="Style33"/>
    <w:next w:val="ListNumber5"/>
    <w:qFormat/>
    <w:pPr>
      <w:spacing w:before="0" w:after="0"/>
      <w:ind w:left="0" w:right="0" w:hanging="0"/>
    </w:pPr>
    <w:rPr/>
  </w:style>
  <w:style w:type="paragraph" w:styleId="ListNumber5">
    <w:name w:val="List Number 5"/>
    <w:basedOn w:val="Style33"/>
    <w:qFormat/>
    <w:pPr>
      <w:spacing w:before="0" w:after="0"/>
      <w:ind w:left="0" w:right="0" w:hanging="0"/>
    </w:pPr>
    <w:rPr/>
  </w:style>
  <w:style w:type="paragraph" w:styleId="52">
    <w:name w:val="Конец нумерованного списка 5"/>
    <w:basedOn w:val="Style33"/>
    <w:next w:val="ListNumber5"/>
    <w:qFormat/>
    <w:pPr>
      <w:spacing w:before="0" w:after="0"/>
      <w:ind w:left="0" w:right="0" w:hanging="0"/>
    </w:pPr>
    <w:rPr/>
  </w:style>
  <w:style w:type="paragraph" w:styleId="53">
    <w:name w:val="Продолжение нумерованного списка 5"/>
    <w:basedOn w:val="Style33"/>
    <w:qFormat/>
    <w:pPr>
      <w:spacing w:before="0" w:after="0"/>
      <w:ind w:left="0" w:right="0" w:hanging="0"/>
    </w:pPr>
    <w:rPr/>
  </w:style>
  <w:style w:type="paragraph" w:styleId="14">
    <w:name w:val="Начало маркированного списка 1"/>
    <w:basedOn w:val="Style33"/>
    <w:next w:val="ListBullet3"/>
    <w:qFormat/>
    <w:pPr>
      <w:spacing w:before="0" w:after="0"/>
      <w:ind w:left="0" w:right="0" w:hanging="0"/>
    </w:pPr>
    <w:rPr/>
  </w:style>
  <w:style w:type="paragraph" w:styleId="ListBullet3">
    <w:name w:val="List Bullet 3"/>
    <w:basedOn w:val="Style33"/>
    <w:qFormat/>
    <w:pPr>
      <w:spacing w:before="0" w:after="0"/>
      <w:ind w:left="0" w:right="0" w:hanging="0"/>
    </w:pPr>
    <w:rPr/>
  </w:style>
  <w:style w:type="paragraph" w:styleId="15">
    <w:name w:val="Конец маркированного списка 1"/>
    <w:basedOn w:val="Style33"/>
    <w:next w:val="ListBullet3"/>
    <w:qFormat/>
    <w:pPr>
      <w:spacing w:before="0" w:after="0"/>
      <w:ind w:left="0" w:right="0" w:hanging="0"/>
    </w:pPr>
    <w:rPr/>
  </w:style>
  <w:style w:type="paragraph" w:styleId="ListContinue">
    <w:name w:val="List Continue"/>
    <w:basedOn w:val="Style33"/>
    <w:qFormat/>
    <w:pPr>
      <w:spacing w:before="0" w:after="0"/>
      <w:ind w:left="0" w:right="0" w:hanging="0"/>
    </w:pPr>
    <w:rPr/>
  </w:style>
  <w:style w:type="paragraph" w:styleId="24">
    <w:name w:val="Начало маркированного списка 2"/>
    <w:basedOn w:val="Style33"/>
    <w:next w:val="ListBullet3"/>
    <w:qFormat/>
    <w:pPr>
      <w:spacing w:before="0" w:after="0"/>
      <w:ind w:left="0" w:right="0" w:hanging="0"/>
    </w:pPr>
    <w:rPr/>
  </w:style>
  <w:style w:type="paragraph" w:styleId="25">
    <w:name w:val="Конец маркированного списка 2"/>
    <w:basedOn w:val="Style33"/>
    <w:next w:val="ListBullet3"/>
    <w:qFormat/>
    <w:pPr>
      <w:spacing w:before="0" w:after="0"/>
      <w:ind w:left="0" w:right="0" w:hanging="0"/>
    </w:pPr>
    <w:rPr/>
  </w:style>
  <w:style w:type="paragraph" w:styleId="ListContinue2">
    <w:name w:val="List Continue 2"/>
    <w:basedOn w:val="Style33"/>
    <w:qFormat/>
    <w:pPr>
      <w:spacing w:before="0" w:after="0"/>
      <w:ind w:left="0" w:right="0" w:hanging="0"/>
    </w:pPr>
    <w:rPr/>
  </w:style>
  <w:style w:type="paragraph" w:styleId="34">
    <w:name w:val="Начало маркированного списка 3"/>
    <w:basedOn w:val="Style33"/>
    <w:next w:val="ListBullet4"/>
    <w:qFormat/>
    <w:pPr>
      <w:spacing w:before="0" w:after="0"/>
      <w:ind w:left="0" w:right="0" w:hanging="0"/>
    </w:pPr>
    <w:rPr/>
  </w:style>
  <w:style w:type="paragraph" w:styleId="35">
    <w:name w:val="Конец маркированного списка 3"/>
    <w:basedOn w:val="Style33"/>
    <w:next w:val="ListBullet4"/>
    <w:qFormat/>
    <w:pPr>
      <w:spacing w:before="0" w:after="0"/>
      <w:ind w:left="0" w:right="0" w:hanging="0"/>
    </w:pPr>
    <w:rPr/>
  </w:style>
  <w:style w:type="paragraph" w:styleId="ListContinue3">
    <w:name w:val="List Continue 3"/>
    <w:basedOn w:val="Style33"/>
    <w:qFormat/>
    <w:pPr>
      <w:spacing w:before="0" w:after="0"/>
      <w:ind w:left="0" w:right="0" w:hanging="0"/>
    </w:pPr>
    <w:rPr/>
  </w:style>
  <w:style w:type="paragraph" w:styleId="44">
    <w:name w:val="Начало маркированного списка 4"/>
    <w:basedOn w:val="Style33"/>
    <w:next w:val="ListBullet5"/>
    <w:qFormat/>
    <w:pPr>
      <w:spacing w:before="0" w:after="0"/>
      <w:ind w:left="0" w:right="0" w:hanging="0"/>
    </w:pPr>
    <w:rPr/>
  </w:style>
  <w:style w:type="paragraph" w:styleId="ListBullet5">
    <w:name w:val="List Bullet 5"/>
    <w:basedOn w:val="Style33"/>
    <w:qFormat/>
    <w:pPr>
      <w:spacing w:before="0" w:after="0"/>
      <w:ind w:left="0" w:right="0" w:hanging="0"/>
    </w:pPr>
    <w:rPr/>
  </w:style>
  <w:style w:type="paragraph" w:styleId="45">
    <w:name w:val="Конец маркированного списка 4"/>
    <w:basedOn w:val="Style33"/>
    <w:next w:val="ListBullet5"/>
    <w:qFormat/>
    <w:pPr>
      <w:spacing w:before="0" w:after="0"/>
      <w:ind w:left="0" w:right="0" w:hanging="0"/>
    </w:pPr>
    <w:rPr/>
  </w:style>
  <w:style w:type="paragraph" w:styleId="ListContinue4">
    <w:name w:val="List Continue 4"/>
    <w:basedOn w:val="Style33"/>
    <w:qFormat/>
    <w:pPr>
      <w:spacing w:before="0" w:after="0"/>
      <w:ind w:left="0" w:right="0" w:hanging="0"/>
    </w:pPr>
    <w:rPr/>
  </w:style>
  <w:style w:type="paragraph" w:styleId="54">
    <w:name w:val="Начало маркированного списка 5"/>
    <w:basedOn w:val="Style33"/>
    <w:next w:val="ListNumber"/>
    <w:qFormat/>
    <w:pPr>
      <w:spacing w:before="0" w:after="0"/>
      <w:ind w:left="0" w:right="0" w:hanging="0"/>
    </w:pPr>
    <w:rPr/>
  </w:style>
  <w:style w:type="paragraph" w:styleId="ListNumber">
    <w:name w:val="List Number"/>
    <w:basedOn w:val="Style33"/>
    <w:qFormat/>
    <w:pPr>
      <w:spacing w:before="0" w:after="0"/>
      <w:ind w:left="0" w:right="0" w:hanging="0"/>
    </w:pPr>
    <w:rPr/>
  </w:style>
  <w:style w:type="paragraph" w:styleId="55">
    <w:name w:val="Конец маркированного списка 5"/>
    <w:basedOn w:val="Style33"/>
    <w:next w:val="ListNumber"/>
    <w:qFormat/>
    <w:pPr>
      <w:spacing w:before="0" w:after="0"/>
      <w:ind w:left="0" w:right="0" w:hanging="0"/>
    </w:pPr>
    <w:rPr/>
  </w:style>
  <w:style w:type="paragraph" w:styleId="ListContinue5">
    <w:name w:val="List Continue 5"/>
    <w:basedOn w:val="Style33"/>
    <w:qFormat/>
    <w:pPr>
      <w:spacing w:before="0" w:after="0"/>
      <w:ind w:left="0" w:right="0" w:hanging="0"/>
    </w:pPr>
    <w:rPr/>
  </w:style>
  <w:style w:type="paragraph" w:styleId="Style44">
    <w:name w:val="Index Heading"/>
    <w:basedOn w:val="Style31"/>
    <w:pPr>
      <w:ind w:left="0" w:right="0" w:hanging="0"/>
    </w:pPr>
    <w:rPr/>
  </w:style>
  <w:style w:type="paragraph" w:styleId="16">
    <w:name w:val="Index 1"/>
    <w:basedOn w:val="Style35"/>
    <w:pPr>
      <w:ind w:left="0" w:right="0" w:hanging="0"/>
    </w:pPr>
    <w:rPr/>
  </w:style>
  <w:style w:type="paragraph" w:styleId="26">
    <w:name w:val="Index 2"/>
    <w:basedOn w:val="Style35"/>
    <w:pPr>
      <w:ind w:left="0" w:right="0" w:hanging="0"/>
    </w:pPr>
    <w:rPr/>
  </w:style>
  <w:style w:type="paragraph" w:styleId="36">
    <w:name w:val="Index 3"/>
    <w:basedOn w:val="Style35"/>
    <w:pPr>
      <w:ind w:left="0" w:right="0" w:hanging="0"/>
    </w:pPr>
    <w:rPr/>
  </w:style>
  <w:style w:type="paragraph" w:styleId="Style45">
    <w:name w:val="Разделитель предметного указателя"/>
    <w:basedOn w:val="Style35"/>
    <w:qFormat/>
    <w:pPr>
      <w:ind w:left="0" w:right="0" w:hanging="0"/>
    </w:pPr>
    <w:rPr/>
  </w:style>
  <w:style w:type="paragraph" w:styleId="TOAHeading">
    <w:name w:val="TOA Heading"/>
    <w:basedOn w:val="Style31"/>
    <w:next w:val="17"/>
    <w:qFormat/>
    <w:pPr>
      <w:ind w:left="0" w:right="0" w:hanging="0"/>
    </w:pPr>
    <w:rPr/>
  </w:style>
  <w:style w:type="paragraph" w:styleId="17">
    <w:name w:val="TOC 1"/>
    <w:basedOn w:val="Style35"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27">
    <w:name w:val="TOC 2"/>
    <w:basedOn w:val="Style35"/>
    <w:pPr>
      <w:tabs>
        <w:tab w:val="clear" w:pos="720"/>
        <w:tab w:val="right" w:pos="9355" w:leader="dot"/>
      </w:tabs>
      <w:ind w:left="0" w:right="0" w:hanging="0"/>
    </w:pPr>
    <w:rPr/>
  </w:style>
  <w:style w:type="paragraph" w:styleId="37">
    <w:name w:val="TOC 3"/>
    <w:basedOn w:val="Style35"/>
    <w:pPr>
      <w:tabs>
        <w:tab w:val="clear" w:pos="720"/>
        <w:tab w:val="right" w:pos="9072" w:leader="dot"/>
      </w:tabs>
      <w:ind w:left="0" w:right="0" w:hanging="0"/>
    </w:pPr>
    <w:rPr/>
  </w:style>
  <w:style w:type="paragraph" w:styleId="46">
    <w:name w:val="TOC 4"/>
    <w:basedOn w:val="Style35"/>
    <w:pPr>
      <w:tabs>
        <w:tab w:val="clear" w:pos="720"/>
        <w:tab w:val="right" w:pos="8789" w:leader="dot"/>
      </w:tabs>
      <w:ind w:left="0" w:right="0" w:hanging="0"/>
    </w:pPr>
    <w:rPr/>
  </w:style>
  <w:style w:type="paragraph" w:styleId="56">
    <w:name w:val="TOC 5"/>
    <w:basedOn w:val="Style35"/>
    <w:pPr>
      <w:tabs>
        <w:tab w:val="clear" w:pos="720"/>
        <w:tab w:val="right" w:pos="8506" w:leader="dot"/>
      </w:tabs>
      <w:ind w:left="0" w:right="0" w:hanging="0"/>
    </w:pPr>
    <w:rPr/>
  </w:style>
  <w:style w:type="paragraph" w:styleId="Style46">
    <w:name w:val="Заголовок указателей пользователя"/>
    <w:basedOn w:val="Style31"/>
    <w:qFormat/>
    <w:pPr/>
    <w:rPr/>
  </w:style>
  <w:style w:type="paragraph" w:styleId="18">
    <w:name w:val="Указатель пользователя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28">
    <w:name w:val="Указатель пользователя 2"/>
    <w:basedOn w:val="Style35"/>
    <w:qFormat/>
    <w:pPr>
      <w:tabs>
        <w:tab w:val="clear" w:pos="720"/>
        <w:tab w:val="right" w:pos="9355" w:leader="dot"/>
      </w:tabs>
      <w:ind w:left="0" w:right="0" w:hanging="0"/>
    </w:pPr>
    <w:rPr/>
  </w:style>
  <w:style w:type="paragraph" w:styleId="38">
    <w:name w:val="Указатель пользователя 3"/>
    <w:basedOn w:val="Style35"/>
    <w:qFormat/>
    <w:pPr>
      <w:tabs>
        <w:tab w:val="clear" w:pos="720"/>
        <w:tab w:val="right" w:pos="9072" w:leader="dot"/>
      </w:tabs>
      <w:ind w:left="0" w:right="0" w:hanging="0"/>
    </w:pPr>
    <w:rPr/>
  </w:style>
  <w:style w:type="paragraph" w:styleId="47">
    <w:name w:val="Указатель пользователя 4"/>
    <w:basedOn w:val="Style35"/>
    <w:qFormat/>
    <w:pPr>
      <w:tabs>
        <w:tab w:val="clear" w:pos="720"/>
        <w:tab w:val="right" w:pos="8789" w:leader="dot"/>
      </w:tabs>
      <w:ind w:left="0" w:right="0" w:hanging="0"/>
    </w:pPr>
    <w:rPr/>
  </w:style>
  <w:style w:type="paragraph" w:styleId="57">
    <w:name w:val="Указатель пользователя 5"/>
    <w:basedOn w:val="Style35"/>
    <w:qFormat/>
    <w:pPr>
      <w:tabs>
        <w:tab w:val="clear" w:pos="720"/>
        <w:tab w:val="right" w:pos="8506" w:leader="dot"/>
      </w:tabs>
      <w:ind w:left="0" w:right="0" w:hanging="0"/>
    </w:pPr>
    <w:rPr/>
  </w:style>
  <w:style w:type="paragraph" w:styleId="61">
    <w:name w:val="TOC 6"/>
    <w:basedOn w:val="Style35"/>
    <w:pPr>
      <w:tabs>
        <w:tab w:val="clear" w:pos="720"/>
        <w:tab w:val="right" w:pos="8223" w:leader="dot"/>
      </w:tabs>
      <w:ind w:left="0" w:right="0" w:hanging="0"/>
    </w:pPr>
    <w:rPr/>
  </w:style>
  <w:style w:type="paragraph" w:styleId="71">
    <w:name w:val="TOC 7"/>
    <w:basedOn w:val="Style35"/>
    <w:pPr>
      <w:tabs>
        <w:tab w:val="clear" w:pos="720"/>
        <w:tab w:val="right" w:pos="7940" w:leader="dot"/>
      </w:tabs>
      <w:ind w:left="0" w:right="0" w:hanging="0"/>
    </w:pPr>
    <w:rPr/>
  </w:style>
  <w:style w:type="paragraph" w:styleId="81">
    <w:name w:val="TOC 8"/>
    <w:basedOn w:val="Style35"/>
    <w:pPr>
      <w:tabs>
        <w:tab w:val="clear" w:pos="720"/>
        <w:tab w:val="right" w:pos="7657" w:leader="dot"/>
      </w:tabs>
      <w:ind w:left="0" w:right="0" w:hanging="0"/>
    </w:pPr>
    <w:rPr/>
  </w:style>
  <w:style w:type="paragraph" w:styleId="91">
    <w:name w:val="TOC 9"/>
    <w:basedOn w:val="Style35"/>
    <w:pPr>
      <w:tabs>
        <w:tab w:val="clear" w:pos="720"/>
        <w:tab w:val="right" w:pos="7374" w:leader="dot"/>
      </w:tabs>
      <w:ind w:left="0" w:right="0" w:hanging="0"/>
    </w:pPr>
    <w:rPr/>
  </w:style>
  <w:style w:type="paragraph" w:styleId="101">
    <w:name w:val="Оглавление 10"/>
    <w:basedOn w:val="Style35"/>
    <w:qFormat/>
    <w:pPr>
      <w:tabs>
        <w:tab w:val="clear" w:pos="720"/>
        <w:tab w:val="right" w:pos="7091" w:leader="dot"/>
      </w:tabs>
      <w:ind w:left="0" w:right="0" w:hanging="0"/>
    </w:pPr>
    <w:rPr/>
  </w:style>
  <w:style w:type="paragraph" w:styleId="IllustrationIndex1">
    <w:name w:val="Illustration Index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Style47">
    <w:name w:val="Заголовок списка объектов"/>
    <w:basedOn w:val="Style31"/>
    <w:qFormat/>
    <w:pPr>
      <w:ind w:left="0" w:right="0" w:hanging="0"/>
    </w:pPr>
    <w:rPr/>
  </w:style>
  <w:style w:type="paragraph" w:styleId="19">
    <w:name w:val="Список объектов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Style48">
    <w:name w:val="Заголовок списка таблиц"/>
    <w:basedOn w:val="Style31"/>
    <w:qFormat/>
    <w:pPr>
      <w:ind w:left="0" w:right="0" w:hanging="0"/>
    </w:pPr>
    <w:rPr/>
  </w:style>
  <w:style w:type="paragraph" w:styleId="110">
    <w:name w:val="Список таблиц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TableofAuthorities">
    <w:name w:val="Table of Authorities"/>
    <w:basedOn w:val="Style31"/>
    <w:qFormat/>
    <w:pPr>
      <w:ind w:left="0" w:right="0" w:hanging="0"/>
    </w:pPr>
    <w:rPr/>
  </w:style>
  <w:style w:type="paragraph" w:styleId="111">
    <w:name w:val="Библиография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62">
    <w:name w:val="Указатель пользователя 6"/>
    <w:basedOn w:val="Style35"/>
    <w:qFormat/>
    <w:pPr>
      <w:tabs>
        <w:tab w:val="clear" w:pos="720"/>
        <w:tab w:val="right" w:pos="8223" w:leader="dot"/>
      </w:tabs>
      <w:ind w:left="0" w:right="0" w:hanging="0"/>
    </w:pPr>
    <w:rPr/>
  </w:style>
  <w:style w:type="paragraph" w:styleId="72">
    <w:name w:val="Указатель пользователя 7"/>
    <w:basedOn w:val="Style35"/>
    <w:qFormat/>
    <w:pPr>
      <w:tabs>
        <w:tab w:val="clear" w:pos="720"/>
        <w:tab w:val="right" w:pos="7940" w:leader="dot"/>
      </w:tabs>
      <w:ind w:left="0" w:right="0" w:hanging="0"/>
    </w:pPr>
    <w:rPr/>
  </w:style>
  <w:style w:type="paragraph" w:styleId="82">
    <w:name w:val="Указатель пользователя 8"/>
    <w:basedOn w:val="Style35"/>
    <w:qFormat/>
    <w:pPr>
      <w:tabs>
        <w:tab w:val="clear" w:pos="720"/>
        <w:tab w:val="right" w:pos="7657" w:leader="dot"/>
      </w:tabs>
      <w:ind w:left="0" w:right="0" w:hanging="0"/>
    </w:pPr>
    <w:rPr/>
  </w:style>
  <w:style w:type="paragraph" w:styleId="92">
    <w:name w:val="Указатель пользователя 9"/>
    <w:basedOn w:val="Style35"/>
    <w:qFormat/>
    <w:pPr>
      <w:tabs>
        <w:tab w:val="clear" w:pos="720"/>
        <w:tab w:val="right" w:pos="7374" w:leader="dot"/>
      </w:tabs>
      <w:ind w:left="0" w:right="0" w:hanging="0"/>
    </w:pPr>
    <w:rPr/>
  </w:style>
  <w:style w:type="paragraph" w:styleId="102">
    <w:name w:val="Указатель пользователя 10"/>
    <w:basedOn w:val="Style35"/>
    <w:qFormat/>
    <w:pPr>
      <w:tabs>
        <w:tab w:val="clear" w:pos="720"/>
        <w:tab w:val="right" w:pos="7091" w:leader="dot"/>
      </w:tabs>
      <w:ind w:left="0" w:right="0" w:hanging="0"/>
    </w:pPr>
    <w:rPr/>
  </w:style>
  <w:style w:type="paragraph" w:styleId="Style49">
    <w:name w:val="Верхний и нижний колонтитулы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Style50">
    <w:name w:val="Header"/>
    <w:basedOn w:val="Normal"/>
    <w:pPr>
      <w:tabs>
        <w:tab w:val="clear" w:pos="720"/>
        <w:tab w:val="center" w:pos="4819" w:leader="none"/>
        <w:tab w:val="right" w:pos="9638" w:leader="none"/>
      </w:tabs>
      <w:jc w:val="center"/>
    </w:pPr>
    <w:rPr/>
  </w:style>
  <w:style w:type="paragraph" w:styleId="Style51">
    <w:name w:val="Верхний колонтитул сле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left"/>
    </w:pPr>
    <w:rPr/>
  </w:style>
  <w:style w:type="paragraph" w:styleId="Style52">
    <w:name w:val="Верхний колонтитул спра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right"/>
    </w:pPr>
    <w:rPr/>
  </w:style>
  <w:style w:type="paragraph" w:styleId="Style53">
    <w:name w:val="Footer"/>
    <w:basedOn w:val="Normal"/>
    <w:pPr>
      <w:tabs>
        <w:tab w:val="clear" w:pos="720"/>
        <w:tab w:val="center" w:pos="4819" w:leader="none"/>
        <w:tab w:val="right" w:pos="9638" w:leader="none"/>
      </w:tabs>
      <w:jc w:val="center"/>
    </w:pPr>
    <w:rPr/>
  </w:style>
  <w:style w:type="paragraph" w:styleId="Style54">
    <w:name w:val="Нижний колонтитул сле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left"/>
    </w:pPr>
    <w:rPr/>
  </w:style>
  <w:style w:type="paragraph" w:styleId="Style55">
    <w:name w:val="Нижний колонтитул спра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right"/>
    </w:pPr>
    <w:rPr/>
  </w:style>
  <w:style w:type="paragraph" w:styleId="Style56">
    <w:name w:val="Содержимое таблицы"/>
    <w:basedOn w:val="Normal"/>
    <w:qFormat/>
    <w:pPr/>
    <w:rPr/>
  </w:style>
  <w:style w:type="paragraph" w:styleId="Style57">
    <w:name w:val="Заголовок таблицы"/>
    <w:basedOn w:val="Style56"/>
    <w:qFormat/>
    <w:pPr>
      <w:jc w:val="center"/>
    </w:pPr>
    <w:rPr>
      <w:b/>
    </w:rPr>
  </w:style>
  <w:style w:type="paragraph" w:styleId="Style58">
    <w:name w:val="Иллюстрация"/>
    <w:basedOn w:val="Style34"/>
    <w:qFormat/>
    <w:pPr/>
    <w:rPr/>
  </w:style>
  <w:style w:type="paragraph" w:styleId="Style59">
    <w:name w:val="Таблица"/>
    <w:basedOn w:val="Style34"/>
    <w:qFormat/>
    <w:pPr/>
    <w:rPr/>
  </w:style>
  <w:style w:type="paragraph" w:styleId="Style60">
    <w:name w:val="Текст"/>
    <w:basedOn w:val="Style34"/>
    <w:qFormat/>
    <w:pPr/>
    <w:rPr/>
  </w:style>
  <w:style w:type="paragraph" w:styleId="Style61">
    <w:name w:val="Содержимое врезки"/>
    <w:basedOn w:val="Normal"/>
    <w:qFormat/>
    <w:pPr/>
    <w:rPr/>
  </w:style>
  <w:style w:type="paragraph" w:styleId="Style62">
    <w:name w:val="Footnote Text"/>
    <w:basedOn w:val="Normal"/>
    <w:pPr>
      <w:ind w:left="0" w:right="0" w:hanging="0"/>
      <w:jc w:val="left"/>
    </w:pPr>
    <w:rPr>
      <w:sz w:val="28"/>
      <w:szCs w:val="24"/>
    </w:rPr>
  </w:style>
  <w:style w:type="paragraph" w:styleId="Style63">
    <w:name w:val="Envelope Address"/>
    <w:basedOn w:val="Normal"/>
    <w:pPr>
      <w:spacing w:before="0" w:after="0"/>
    </w:pPr>
    <w:rPr/>
  </w:style>
  <w:style w:type="paragraph" w:styleId="Style64">
    <w:name w:val="Envelope Return"/>
    <w:basedOn w:val="Normal"/>
    <w:pPr>
      <w:spacing w:before="0" w:after="0"/>
    </w:pPr>
    <w:rPr/>
  </w:style>
  <w:style w:type="paragraph" w:styleId="Style65">
    <w:name w:val="Endnote Text"/>
    <w:basedOn w:val="Normal"/>
    <w:pPr>
      <w:ind w:left="0" w:right="0" w:hanging="0"/>
    </w:pPr>
    <w:rPr>
      <w:sz w:val="28"/>
      <w:szCs w:val="24"/>
    </w:rPr>
  </w:style>
  <w:style w:type="paragraph" w:styleId="TableofFigures">
    <w:name w:val="Table of Figures"/>
    <w:basedOn w:val="Style34"/>
    <w:qFormat/>
    <w:pPr/>
    <w:rPr/>
  </w:style>
  <w:style w:type="paragraph" w:styleId="Style66">
    <w:name w:val="Текст в заданном формате"/>
    <w:basedOn w:val="Normal"/>
    <w:qFormat/>
    <w:pPr>
      <w:spacing w:before="0" w:after="0"/>
    </w:pPr>
    <w:rPr>
      <w:rFonts w:ascii="PT Astra Serif" w:hAnsi="PT Astra Serif" w:eastAsia="Source Han Sans CN Regular" w:cs="Lohit Devanagari"/>
      <w:sz w:val="28"/>
      <w:szCs w:val="24"/>
    </w:rPr>
  </w:style>
  <w:style w:type="paragraph" w:styleId="Style67">
    <w:name w:val="Горизонтальная линия"/>
    <w:basedOn w:val="Normal"/>
    <w:next w:val="Style32"/>
    <w:qFormat/>
    <w:pPr>
      <w:pBdr>
        <w:bottom w:val="single" w:sz="8" w:space="0" w:color="000000"/>
      </w:pBdr>
      <w:spacing w:before="0" w:after="0"/>
    </w:pPr>
    <w:rPr>
      <w:sz w:val="4"/>
      <w:szCs w:val="24"/>
    </w:rPr>
  </w:style>
  <w:style w:type="paragraph" w:styleId="Style68">
    <w:name w:val="Содержимое списка"/>
    <w:basedOn w:val="Normal"/>
    <w:qFormat/>
    <w:pPr>
      <w:ind w:left="0" w:right="0" w:hanging="0"/>
    </w:pPr>
    <w:rPr/>
  </w:style>
  <w:style w:type="paragraph" w:styleId="Style69">
    <w:name w:val="Заголовок списка"/>
    <w:basedOn w:val="Normal"/>
    <w:next w:val="Style68"/>
    <w:qFormat/>
    <w:pPr>
      <w:ind w:left="0" w:right="0" w:hanging="0"/>
    </w:pPr>
    <w:rPr/>
  </w:style>
  <w:style w:type="paragraph" w:styleId="Style70">
    <w:name w:val="Гриф_Экземпляр"/>
    <w:basedOn w:val="Normal"/>
    <w:qFormat/>
    <w:pPr>
      <w:ind w:left="0" w:right="0" w:hanging="0"/>
    </w:pPr>
    <w:rPr>
      <w:sz w:val="24"/>
    </w:rPr>
  </w:style>
  <w:style w:type="paragraph" w:styleId="Style71">
    <w:name w:val="Исполнитель документа"/>
    <w:basedOn w:val="Normal"/>
    <w:qFormat/>
    <w:pPr>
      <w:jc w:val="left"/>
    </w:pPr>
    <w:rPr>
      <w:sz w:val="24"/>
    </w:rPr>
  </w:style>
  <w:style w:type="paragraph" w:styleId="Style72">
    <w:name w:val="Заголовок списка иллюстраций"/>
    <w:basedOn w:val="Style31"/>
    <w:qFormat/>
    <w:pPr>
      <w:suppressLineNumbers/>
      <w:ind w:left="0" w:right="0" w:hanging="0"/>
      <w:jc w:val="center"/>
    </w:pPr>
    <w:rPr/>
  </w:style>
  <w:style w:type="paragraph" w:styleId="NoSpacing">
    <w:name w:val="No Spacing"/>
    <w:qFormat/>
    <w:pPr>
      <w:widowControl/>
      <w:suppressAutoHyphens w:val="true"/>
      <w:bidi w:val="0"/>
      <w:spacing w:lineRule="auto" w:line="240" w:before="0" w:after="0"/>
      <w:jc w:val="left"/>
    </w:pPr>
    <w:rPr>
      <w:rFonts w:ascii="Liberation Serif" w:hAnsi="Liberation Serif" w:eastAsia="Source Han Sans CN Regular" w:cs="Lohit Devanagari"/>
      <w:color w:val="auto"/>
      <w:kern w:val="2"/>
      <w:sz w:val="24"/>
      <w:szCs w:val="24"/>
      <w:lang w:val="ru-RU" w:eastAsia="ru-RU" w:bidi="ru-RU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numbering" w:styleId="123">
    <w:name w:val="Нумерованный 123"/>
    <w:qFormat/>
  </w:style>
  <w:style w:type="numbering" w:styleId="ABC">
    <w:name w:val="Нумерованный ABC"/>
    <w:qFormat/>
  </w:style>
  <w:style w:type="numbering" w:styleId="Abc1">
    <w:name w:val="Нумерованный abc"/>
    <w:qFormat/>
  </w:style>
  <w:style w:type="numbering" w:styleId="IVX">
    <w:name w:val="Нумерованный IVX"/>
    <w:qFormat/>
  </w:style>
  <w:style w:type="numbering" w:styleId="Ivx1">
    <w:name w:val="Нумерованный ivx"/>
    <w:qFormat/>
  </w:style>
  <w:style w:type="numbering" w:styleId="Style73">
    <w:name w:val="Маркер •"/>
    <w:qFormat/>
  </w:style>
  <w:style w:type="numbering" w:styleId="Style74">
    <w:name w:val="Маркер –"/>
    <w:qFormat/>
  </w:style>
  <w:style w:type="numbering" w:styleId="Style75">
    <w:name w:val="Маркер "/>
    <w:qFormat/>
  </w:style>
  <w:style w:type="numbering" w:styleId="Style76">
    <w:name w:val="Маркер "/>
    <w:qFormat/>
  </w:style>
  <w:style w:type="numbering" w:styleId="Style77">
    <w:name w:val="Маркер "/>
    <w:qFormat/>
  </w:style>
  <w:style w:type="numbering" w:styleId="112">
    <w:name w:val="Нумерованный 1)"/>
    <w:qFormat/>
  </w:style>
  <w:style w:type="numbering" w:styleId="Style78">
    <w:name w:val="Нумерованный а)"/>
    <w:qFormat/>
  </w:style>
  <w:style w:type="numbering" w:styleId="Style79">
    <w:name w:val="Нумерованный для таблиц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watch?v=VYozRAQPLms" TargetMode="External"/><Relationship Id="rId3" Type="http://schemas.openxmlformats.org/officeDocument/2006/relationships/hyperlink" Target="https://ppt-online.org/1285609?ysclid=lq54kllz84523736415" TargetMode="External"/><Relationship Id="rId4" Type="http://schemas.openxmlformats.org/officeDocument/2006/relationships/hyperlink" Target="https://youtu.be/f9uPpsX7KdI" TargetMode="External"/><Relationship Id="rId5" Type="http://schemas.openxmlformats.org/officeDocument/2006/relationships/hyperlink" Target="https://youtu.be/f9uPpsX7KdI" TargetMode="External"/><Relationship Id="rId6" Type="http://schemas.openxmlformats.org/officeDocument/2006/relationships/hyperlink" Target="" TargetMode="External"/><Relationship Id="rId7" Type="http://schemas.openxmlformats.org/officeDocument/2006/relationships/hyperlink" Target="https://www.youtube.com/watch?v=poxqABFiQHU" TargetMode="External"/><Relationship Id="rId8" Type="http://schemas.openxmlformats.org/officeDocument/2006/relationships/hyperlink" Target="" TargetMode="External"/><Relationship Id="rId9" Type="http://schemas.openxmlformats.org/officeDocument/2006/relationships/hyperlink" Target="https://www.youtube.com/watch?v=1SwcZlaEKgo" TargetMode="External"/><Relationship Id="rId10" Type="http://schemas.openxmlformats.org/officeDocument/2006/relationships/hyperlink" Target="https://www.youtube.com/watch?v=LzxELwJpJ18" TargetMode="External"/><Relationship Id="rId11" Type="http://schemas.openxmlformats.org/officeDocument/2006/relationships/hyperlink" Target="https://www.youtube.com/watch?v=Pmz3hi9Bm0Q" TargetMode="External"/><Relationship Id="rId12" Type="http://schemas.openxmlformats.org/officeDocument/2006/relationships/header" Target="header1.xml"/><Relationship Id="rId13" Type="http://schemas.openxmlformats.org/officeDocument/2006/relationships/footer" Target="footer1.xml"/><Relationship Id="rId14" Type="http://schemas.openxmlformats.org/officeDocument/2006/relationships/numbering" Target="numbering.xml"/><Relationship Id="rId15" Type="http://schemas.openxmlformats.org/officeDocument/2006/relationships/fontTable" Target="fontTable.xml"/><Relationship Id="rId1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38</TotalTime>
  <Application>LibreOffice/6.4.7.2$Linux_X86_64 LibreOffice_project/40$Build-2</Application>
  <Pages>1</Pages>
  <Words>146</Words>
  <Characters>1059</Characters>
  <CharactersWithSpaces>1190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2023-12-14T12:21:37Z</dcterms:created>
  <dc:creator/>
  <dc:description/>
  <dc:language>ru-RU</dc:language>
  <cp:lastModifiedBy/>
  <dcterms:modified xsi:type="dcterms:W3CDTF">2023-12-15T08:15:38Z</dcterms:modified>
  <cp:revision>15</cp:revision>
  <dc:subject/>
  <dc:title>Default</dc:title>
</cp:coreProperties>
</file>