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Дистанционное обучение</w:t>
      </w:r>
    </w:p>
    <w:p w14:paraId="02000000">
      <w:pPr>
        <w:pStyle w:val="Style_1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6"/>
        <w:gridCol w:w="2934"/>
        <w:gridCol w:w="4465"/>
      </w:tblGrid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 предмета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Задание</w:t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r>
              <w:t>Holidays problems and complains</w:t>
            </w:r>
          </w:p>
          <w:p w14:paraId="09000000">
            <w:r>
              <w:t xml:space="preserve">Учебник </w:t>
            </w:r>
          </w:p>
          <w:p w14:paraId="0A000000">
            <w:r>
              <w:t xml:space="preserve">Стр.84 упр.2 </w:t>
            </w:r>
          </w:p>
          <w:p w14:paraId="0B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"https://youtu.be/64m4UZKBks0?si=cszjbJ1kFGWM3QaN"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https://youtu.be/64m4UZKBks0?si=cszjbJ1kFGWM3QaN</w:t>
            </w:r>
            <w:r>
              <w:rPr>
                <w:rStyle w:val="Style_2_ch"/>
              </w:rPr>
              <w:fldChar w:fldCharType="end"/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r>
              <w:t>Тема.</w:t>
            </w:r>
            <w:r>
              <w:t xml:space="preserve"> Альдегиды и кетоны</w:t>
            </w:r>
          </w:p>
          <w:p w14:paraId="0F000000">
            <w:r>
              <w:t>1</w:t>
            </w:r>
            <w:r>
              <w:t>.</w:t>
            </w:r>
            <w:r>
              <w:tab/>
            </w:r>
            <w:r>
              <w:t>Изучите материал параграф</w:t>
            </w:r>
            <w:r>
              <w:t>а 14</w:t>
            </w:r>
          </w:p>
          <w:p w14:paraId="10000000">
            <w:r>
              <w:t>2</w:t>
            </w:r>
            <w:r>
              <w:t>.</w:t>
            </w:r>
            <w:r>
              <w:tab/>
            </w:r>
            <w:r>
              <w:t>Составьте в тетради конспект по плану:</w:t>
            </w:r>
          </w:p>
          <w:p w14:paraId="11000000">
            <w:pPr>
              <w:numPr>
                <w:ilvl w:val="0"/>
                <w:numId w:val="1"/>
              </w:numPr>
              <w:ind w:hanging="360" w:left="720"/>
              <w:contextualSpacing w:val="1"/>
            </w:pPr>
            <w:r>
              <w:t>Понятие. Строение. Функциональная группа</w:t>
            </w:r>
          </w:p>
          <w:p w14:paraId="12000000">
            <w:pPr>
              <w:numPr>
                <w:ilvl w:val="0"/>
                <w:numId w:val="1"/>
              </w:numPr>
              <w:ind w:hanging="360" w:left="720"/>
              <w:contextualSpacing w:val="1"/>
            </w:pPr>
            <w:r>
              <w:t>Гомологический ряд</w:t>
            </w:r>
          </w:p>
          <w:p w14:paraId="13000000">
            <w:pPr>
              <w:numPr>
                <w:ilvl w:val="0"/>
                <w:numId w:val="1"/>
              </w:numPr>
              <w:ind w:hanging="360" w:left="720"/>
              <w:contextualSpacing w:val="1"/>
            </w:pPr>
            <w:r>
              <w:t xml:space="preserve">Получение </w:t>
            </w:r>
          </w:p>
          <w:p w14:paraId="14000000">
            <w:pPr>
              <w:numPr>
                <w:ilvl w:val="0"/>
                <w:numId w:val="1"/>
              </w:numPr>
              <w:spacing w:line="252" w:lineRule="auto"/>
              <w:ind w:hanging="360" w:left="720"/>
              <w:contextualSpacing w:val="1"/>
            </w:pPr>
            <w:r>
              <w:t>Физические свойства</w:t>
            </w:r>
          </w:p>
          <w:p w14:paraId="15000000">
            <w:pPr>
              <w:numPr>
                <w:ilvl w:val="0"/>
                <w:numId w:val="1"/>
              </w:numPr>
              <w:spacing w:line="252" w:lineRule="auto"/>
              <w:ind w:hanging="360" w:left="720"/>
              <w:contextualSpacing w:val="1"/>
            </w:pPr>
            <w:r>
              <w:t>Химические свойства</w:t>
            </w:r>
            <w:r>
              <w:t>. Качественная реакция</w:t>
            </w:r>
          </w:p>
          <w:p w14:paraId="16000000">
            <w:pPr>
              <w:numPr>
                <w:ilvl w:val="0"/>
                <w:numId w:val="1"/>
              </w:numPr>
              <w:spacing w:line="252" w:lineRule="auto"/>
              <w:ind w:hanging="360" w:left="720"/>
              <w:contextualSpacing w:val="1"/>
            </w:pPr>
            <w:r>
              <w:t xml:space="preserve">Применение 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Посмотреть видео по ссылке. Выполните в тетради задания </w:t>
            </w:r>
            <w:r>
              <w:rPr>
                <w:rFonts w:ascii="Times New Roman" w:hAnsi="Times New Roman"/>
                <w:sz w:val="28"/>
              </w:rPr>
              <w:t>видеоурока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instrText>HYPERLINK "https://m.edsoo.ru/ff0c6230"</w:instrTex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https://m.edsoo.ru/ff0c6230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end"/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Д/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 §50, §48-49повт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Посмотреть видео по ссылке. Выполните в тетради задания </w:t>
            </w:r>
            <w:r>
              <w:rPr>
                <w:rFonts w:ascii="Times New Roman" w:hAnsi="Times New Roman"/>
                <w:sz w:val="28"/>
              </w:rPr>
              <w:t>видеоурока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F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Style w:val="Style_2_ch"/>
                <w:sz w:val="28"/>
              </w:rPr>
              <w:fldChar w:fldCharType="begin"/>
            </w:r>
            <w:r>
              <w:rPr>
                <w:rStyle w:val="Style_2_ch"/>
                <w:sz w:val="28"/>
              </w:rPr>
              <w:instrText>HYPERLINK "https://resh.edu.ru/subject/lesson/5423/main/35990/"</w:instrText>
            </w:r>
            <w:r>
              <w:rPr>
                <w:rStyle w:val="Style_2_ch"/>
                <w:sz w:val="28"/>
              </w:rPr>
              <w:fldChar w:fldCharType="separate"/>
            </w:r>
            <w:r>
              <w:rPr>
                <w:rStyle w:val="Style_2_ch"/>
                <w:sz w:val="28"/>
              </w:rPr>
              <w:t>https://resh.edu.ru/subject/lesson/5423/main/35990/</w:t>
            </w:r>
            <w:r>
              <w:rPr>
                <w:rStyle w:val="Style_2_ch"/>
                <w:sz w:val="28"/>
              </w:rPr>
              <w:fldChar w:fldCharType="end"/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Д/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 решить тренировочные задания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262633"/>
                <w:sz w:val="28"/>
              </w:rPr>
            </w:pPr>
            <w:r>
              <w:rPr>
                <w:rFonts w:ascii="Times New Roman" w:hAnsi="Times New Roman"/>
                <w:color w:val="262633"/>
                <w:sz w:val="28"/>
              </w:rPr>
              <w:t>Техника безопасности на занятиях лыжной подготовки.</w:t>
            </w:r>
            <w:r>
              <w:rPr>
                <w:rFonts w:ascii="Times New Roman" w:hAnsi="Times New Roman"/>
                <w:color w:val="262633"/>
                <w:sz w:val="28"/>
              </w:rPr>
              <w:t>Бег на месте 1 мин.</w:t>
            </w:r>
            <w:r>
              <w:rPr>
                <w:rFonts w:ascii="Times New Roman" w:hAnsi="Times New Roman"/>
                <w:color w:val="2626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262633"/>
                <w:sz w:val="28"/>
              </w:rPr>
              <w:t>Отжимание мальчики 20</w:t>
            </w:r>
            <w:r>
              <w:rPr>
                <w:rFonts w:ascii="Times New Roman" w:hAnsi="Times New Roman"/>
                <w:color w:val="2626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262633"/>
                <w:sz w:val="28"/>
              </w:rPr>
              <w:t>раз,</w:t>
            </w:r>
            <w:r>
              <w:rPr>
                <w:rFonts w:ascii="Times New Roman" w:hAnsi="Times New Roman"/>
                <w:color w:val="2626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262633"/>
                <w:sz w:val="28"/>
              </w:rPr>
              <w:t>девочки 8раз.</w:t>
            </w:r>
            <w:r>
              <w:rPr>
                <w:rFonts w:ascii="Times New Roman" w:hAnsi="Times New Roman"/>
                <w:color w:val="262633"/>
                <w:sz w:val="28"/>
              </w:rPr>
              <w:t>Прыжки на месте 1 мин..</w:t>
            </w:r>
            <w:r>
              <w:rPr>
                <w:rFonts w:ascii="Times New Roman" w:hAnsi="Times New Roman"/>
                <w:color w:val="262633"/>
                <w:sz w:val="28"/>
              </w:rPr>
              <w:t xml:space="preserve"> 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262633"/>
                <w:sz w:val="28"/>
              </w:rPr>
            </w:pPr>
            <w:r>
              <w:rPr>
                <w:rFonts w:ascii="Times New Roman" w:hAnsi="Times New Roman"/>
                <w:color w:val="262633"/>
                <w:sz w:val="28"/>
              </w:rPr>
              <w:t>Имитация лыжных ходов.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262633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"https://youtu.be/9QWSDFUxBsU"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https://youtu.be/9QWSDFUxBsU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rPr>
          <w:trHeight w:hRule="atLeast" w:val="284"/>
          <w:hidden w:val="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numPr>
                <w:ilvl w:val="0"/>
                <w:numId w:val="2"/>
              </w:numPr>
              <w:ind w:hanging="36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Внимательно изучите материал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электронного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ресурс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"http://www.youtube.com/watch?v=XCIlGRcIxVo"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http://www.youtube.com/watch?v=XCIlGRcIxVo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29000000">
            <w:pPr>
              <w:ind w:firstLine="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"https://kurganobl.ru/zaurale-v-hh-xxi-veke?ysclid=m5pjpnsdqk197767472"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https://kurganobl.ru/zaurale-v-hh-xxi-veke?ysclid=m5pjpnsdqk197767472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(отберите материал только периода 1914-1922 </w:t>
            </w:r>
            <w:r>
              <w:rPr>
                <w:rFonts w:ascii="Times New Roman" w:hAnsi="Times New Roman"/>
                <w:sz w:val="28"/>
              </w:rPr>
              <w:t>гг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</w:p>
          <w:p w14:paraId="2A000000">
            <w:pPr>
              <w:numPr>
                <w:ilvl w:val="0"/>
                <w:numId w:val="2"/>
              </w:numPr>
              <w:ind w:hanging="360" w:left="720"/>
              <w:contextualSpacing w:val="1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Откройте тетрадь и запишите тему урока: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Наш край 1914-1922 гг.</w:t>
            </w:r>
          </w:p>
          <w:p w14:paraId="2B000000">
            <w:pPr>
              <w:numPr>
                <w:ilvl w:val="0"/>
                <w:numId w:val="2"/>
              </w:numPr>
              <w:ind w:hanging="36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Составьте краткий план-конспект.</w:t>
            </w:r>
          </w:p>
          <w:p w14:paraId="2C000000">
            <w:pPr>
              <w:numPr>
                <w:ilvl w:val="0"/>
                <w:numId w:val="2"/>
              </w:numPr>
              <w:ind w:hanging="36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Письменно ответьте на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вопросы №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10, 12,13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стр. 142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262633"/>
                <w:sz w:val="28"/>
              </w:rPr>
            </w:pPr>
          </w:p>
        </w:tc>
      </w:tr>
      <w:tr>
        <w:trPr>
          <w:trHeight w:hRule="atLeast" w:val="284"/>
          <w:hidden w:val="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ссылка урока на РЭШ:</w:t>
            </w:r>
            <w:r>
              <w:t xml:space="preserve">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"https://resh.edu.ru/subject/lesson/3604/start/297410/"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https://resh.edu.ru/subject/lesson/3604/start/297410/</w:t>
            </w:r>
            <w:r>
              <w:rPr>
                <w:rStyle w:val="Style_2_ch"/>
              </w:rPr>
              <w:fldChar w:fldCharType="end"/>
            </w:r>
            <w:r>
              <w:rPr>
                <w:b w:val="1"/>
              </w:rPr>
              <w:t xml:space="preserve"> </w:t>
            </w:r>
          </w:p>
          <w:p w14:paraId="31000000">
            <w:pPr>
              <w:spacing w:after="0" w:line="240" w:lineRule="auto"/>
              <w:ind/>
            </w:pPr>
            <w:r>
              <w:t>учебник стр.100 анализ эпизода по плану и вопросам</w:t>
            </w:r>
          </w:p>
        </w:tc>
      </w:tr>
    </w:tbl>
    <w:p w14:paraId="32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2025-01-10T12:37:44Z</dcterms:modified>
</cp:coreProperties>
</file>