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25 ноября 11 класс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29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7875"/>
      </w:tblGrid>
      <w:tr>
        <w:trPr>
          <w:trHeight w:val="276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Алг26 (Т)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Тема урока  Отбор корней тригонометрических уравнений с помощью тригонометрической окружности.                                                                                                                                                        Запишите в тетради число, тему урока.                                                                                                                                                                                                                               Решите №101, №102,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</w:rPr>
              <w:t>на Яклассе решите проверочную работу на оценку.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Общ17 (г)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sz w:val="24"/>
                <w:szCs w:val="24"/>
              </w:rPr>
              <w:t xml:space="preserve">Внимательно изучите материал </w:t>
            </w:r>
            <w:r>
              <w:rPr>
                <w:b/>
                <w:i/>
                <w:sz w:val="24"/>
                <w:szCs w:val="24"/>
              </w:rPr>
              <w:t>параграфа 17 – 18  (</w:t>
            </w:r>
            <w:r>
              <w:rPr>
                <w:i/>
                <w:sz w:val="24"/>
                <w:szCs w:val="24"/>
              </w:rPr>
              <w:t>с. 194-196</w:t>
            </w:r>
            <w:r>
              <w:rPr>
                <w:b/>
                <w:i/>
                <w:sz w:val="24"/>
                <w:szCs w:val="24"/>
              </w:rPr>
              <w:t xml:space="preserve">) и электронный ресурс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ListParagraph"/>
              <w:ind w:left="720" w:hanging="0"/>
              <w:jc w:val="left"/>
              <w:rPr/>
            </w:pPr>
            <w:hyperlink r:id="rId2">
              <w:r>
                <w:rPr>
                  <w:sz w:val="24"/>
                  <w:szCs w:val="24"/>
                </w:rPr>
                <w:t>https://www.yaklass.ru/p/obshchestvoznanie/11-klass/politika-7263810/politicheskaia-sistema-7265065/re-5d512321-8dd1-4a2d-93f4-e68c7a88c483?ysclid=m3vahgk6br910277737</w:t>
              </w:r>
            </w:hyperlink>
            <w:r>
              <w:rPr>
                <w:sz w:val="24"/>
                <w:szCs w:val="24"/>
              </w:rPr>
              <w:t xml:space="preserve">   и   </w:t>
            </w:r>
            <w:hyperlink r:id="rId3">
              <w:r>
                <w:rPr>
                  <w:sz w:val="24"/>
                  <w:szCs w:val="24"/>
                </w:rPr>
                <w:t>https://infourok.ru/politicheskie-cennosti-i-normy-7399176.html?ysclid=m3vaii2xqx830035200</w:t>
              </w:r>
            </w:hyperlink>
            <w:r>
              <w:rPr>
                <w:sz w:val="24"/>
                <w:szCs w:val="24"/>
              </w:rPr>
              <w:t xml:space="preserve"> (1-ый урок)</w:t>
            </w:r>
          </w:p>
          <w:p>
            <w:pPr>
              <w:pStyle w:val="ListParagraph"/>
              <w:ind w:left="928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bidi w:val="0"/>
              <w:spacing w:before="0" w:after="200"/>
              <w:contextualSpacing/>
              <w:jc w:val="left"/>
              <w:rPr/>
            </w:pPr>
            <w:r>
              <w:rPr>
                <w:sz w:val="24"/>
                <w:szCs w:val="24"/>
              </w:rPr>
              <w:t>Откройте тетрадь и запишите тему урока: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Политическая система общества. Политические ценности и нормы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(1-ый урок); 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Общ17 (г)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Место государства в политической системе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(2-ой урок)</w:t>
            </w:r>
          </w:p>
          <w:p>
            <w:pPr>
              <w:pStyle w:val="ListParagraph"/>
              <w:ind w:left="928" w:hanging="0"/>
              <w:jc w:val="left"/>
              <w:rPr>
                <w:b/>
                <w:b/>
                <w:i/>
                <w:i/>
                <w:sz w:val="24"/>
                <w:szCs w:val="24"/>
              </w:rPr>
            </w:pPr>
            <w:hyperlink r:id="rId4">
              <w:r>
                <w:rPr>
                  <w:b/>
                  <w:i/>
                  <w:sz w:val="24"/>
                  <w:szCs w:val="24"/>
                </w:rPr>
                <w:t>https://vk.com/wall-193895865_1714?ysclid=m3ofyyfxid527098678</w:t>
              </w:r>
            </w:hyperlink>
            <w:r>
              <w:rPr>
                <w:b/>
                <w:i/>
                <w:sz w:val="24"/>
                <w:szCs w:val="24"/>
              </w:rPr>
              <w:t xml:space="preserve">;   </w:t>
            </w:r>
            <w:hyperlink r:id="rId5">
              <w:r>
                <w:rPr>
                  <w:b/>
                  <w:i/>
                  <w:sz w:val="24"/>
                  <w:szCs w:val="24"/>
                </w:rPr>
                <w:t>https://infourok.ru/prezentaciya-po-obschestvoznaniyu-gosudarstvo-v-politicheskoy-sisteme-3062817.html?ysclid=m3vamn7ww622205249</w:t>
              </w:r>
            </w:hyperlink>
            <w:r>
              <w:rPr>
                <w:b/>
                <w:i/>
                <w:sz w:val="24"/>
                <w:szCs w:val="24"/>
              </w:rPr>
              <w:t xml:space="preserve">   (2-ой урок)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sz w:val="24"/>
                <w:szCs w:val="24"/>
              </w:rPr>
              <w:t>В тетрадь выпишите:</w:t>
            </w:r>
          </w:p>
          <w:p>
            <w:pPr>
              <w:pStyle w:val="ListParagraph"/>
              <w:ind w:left="928" w:hanging="0"/>
              <w:jc w:val="left"/>
              <w:rPr/>
            </w:pPr>
            <w:r>
              <w:rPr>
                <w:sz w:val="24"/>
                <w:szCs w:val="24"/>
              </w:rPr>
              <w:t>- что такое государство; признаки государства</w:t>
            </w:r>
          </w:p>
          <w:p>
            <w:pPr>
              <w:pStyle w:val="ListParagraph"/>
              <w:ind w:left="928" w:hanging="0"/>
              <w:jc w:val="left"/>
              <w:rPr/>
            </w:pPr>
            <w:r>
              <w:rPr>
                <w:sz w:val="24"/>
                <w:szCs w:val="24"/>
              </w:rPr>
              <w:t>- структура государства; отличительные признаки государства;</w:t>
            </w:r>
          </w:p>
          <w:p>
            <w:pPr>
              <w:pStyle w:val="ListParagraph"/>
              <w:ind w:left="928" w:hanging="0"/>
              <w:jc w:val="left"/>
              <w:rPr/>
            </w:pPr>
            <w:r>
              <w:rPr>
                <w:sz w:val="24"/>
                <w:szCs w:val="24"/>
              </w:rPr>
              <w:t>- направления государства во внутренней и внешней политике;</w:t>
            </w:r>
          </w:p>
          <w:p>
            <w:pPr>
              <w:pStyle w:val="ListParagraph"/>
              <w:ind w:left="928" w:hanging="0"/>
              <w:jc w:val="left"/>
              <w:rPr/>
            </w:pPr>
            <w:r>
              <w:rPr>
                <w:sz w:val="24"/>
                <w:szCs w:val="24"/>
              </w:rPr>
              <w:t>- что такое бюрократия, чиновник</w:t>
            </w:r>
            <w:r>
              <w:rPr>
                <w:b/>
                <w:i/>
                <w:sz w:val="24"/>
                <w:szCs w:val="24"/>
                <w:u w:val="single"/>
              </w:rPr>
              <w:t>.   Заучите конспект.</w:t>
            </w:r>
          </w:p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Выполните задания на эл. Платформе ЯКласс.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Биол14 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Тема:Популяционно-видовой уровень:общая характеристика. Виды и популяции. Параграф 10 стр.82-89. Тренируемся стр.89(1-6).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Выполнить задания на Яклассе. </w:t>
            </w:r>
            <w:hyperlink r:id="rId6">
              <w:bookmarkStart w:id="0" w:name="_GoBack"/>
              <w:bookmarkEnd w:id="0"/>
              <w:r>
                <w:rPr>
                  <w:sz w:val="28"/>
                  <w:szCs w:val="28"/>
                </w:rPr>
                <w:t>https://yandex.ru/video/preview/12253325579938901472</w:t>
              </w:r>
            </w:hyperlink>
            <w:r>
              <w:rPr>
                <w:sz w:val="28"/>
                <w:szCs w:val="28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геог15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Восточная Азия. Япония: общая экономико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-географическая характеристика. Современные проблемы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1.Внимательно посмотрите и прослушайте видеоурок перейдя по ссылке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left"/>
              <w:rPr/>
            </w:pPr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https://www.youtube.com/watch?v=XBXv9wKkRkk</w:t>
              </w:r>
            </w:hyperlink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pacing w:val="5"/>
                <w:sz w:val="24"/>
                <w:szCs w:val="24"/>
                <w:shd w:fill="FFFFFF" w:val="clear"/>
              </w:rPr>
              <w:t>2.</w:t>
            </w:r>
            <w:r>
              <w:rPr>
                <w:rStyle w:val="Hometaskitem"/>
                <w:rFonts w:cs="Times New Roman" w:ascii="Times New Roman" w:hAnsi="Times New Roman"/>
                <w:color w:val="2B2A2F"/>
                <w:sz w:val="24"/>
                <w:szCs w:val="24"/>
                <w:shd w:fill="F0E5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Просмотреть материал презентации по теме урока и прочитать учебный материал</w:t>
            </w:r>
          </w:p>
          <w:p>
            <w:pPr>
              <w:pStyle w:val="Normal"/>
              <w:shd w:val="clear" w:color="auto" w:fill="FFFFFF" w:themeFill="background1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8">
              <w:r>
                <w:rPr>
                  <w:rFonts w:cs="Times New Roman" w:ascii="Times New Roman" w:hAnsi="Times New Roman"/>
                  <w:spacing w:val="5"/>
                  <w:sz w:val="24"/>
                  <w:szCs w:val="24"/>
                  <w:highlight w:val="white"/>
                </w:rPr>
                <w:t>https://lc.rt.ru/classbook/geografiya-10-klass/zarubezhnaya-aziya-518/3134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Литер20 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 xml:space="preserve">Тема: «Осип Мандельштам. Жизнь и творчество. Лирика». Смотреть видео </w:t>
            </w:r>
            <w:hyperlink r:id="rId9">
              <w:r>
                <w:rPr/>
                <w:t>https://yandex.ru/video/preview/16701207566397279960</w:t>
              </w:r>
            </w:hyperlink>
            <w:r>
              <w:rPr/>
              <w:t xml:space="preserve">   Выразительное чтение стихотворения </w:t>
            </w:r>
            <w:r>
              <w:rPr>
                <w:rFonts w:cs="Times New Roman" w:ascii="Times New Roman" w:hAnsi="Times New Roman"/>
              </w:rPr>
              <w:t>«Бессонница.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Гомер. Тугие паруса…»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рус.яз20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Тема: «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нормы». Смотреть видео.</w:t>
            </w:r>
            <w:r>
              <w:rPr/>
              <w:t xml:space="preserve"> </w:t>
            </w:r>
            <w:hyperlink r:id="rId10">
              <w:r>
                <w:rPr>
                  <w:rFonts w:ascii="Times New Roman" w:hAnsi="Times New Roman"/>
                  <w:sz w:val="24"/>
                </w:rPr>
                <w:t>https://yandex.ru/video/preview/5818331333396376393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Выполнить задания 8 с Решу ЕГЭ (10 заданий)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ГеомУ26 (Т)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b/>
              </w:rPr>
              <w:t xml:space="preserve">Геометрия11(угл) </w:t>
            </w:r>
            <w:r>
              <w:rPr>
                <w:rFonts w:cs="Times New Roman" w:ascii="Times New Roman" w:hAnsi="Times New Roman"/>
              </w:rPr>
              <w:t xml:space="preserve">Тема урока Объем прямоугольного параллелепипеда.                                  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1) Запишите в тетради число, тему урока.                                                                                                                   2)Решите   №446, №449, №450.  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Фканг (Г)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Выполнить задания по распечатке, выданной на прошлом уроке</w:t>
            </w:r>
          </w:p>
          <w:p>
            <w:pPr>
              <w:pStyle w:val="Normal"/>
              <w:rPr/>
            </w:pPr>
            <w:r>
              <w:rPr/>
              <w:t xml:space="preserve">Словообразование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11">
              <w:r>
                <w:rPr/>
                <w:t>https://uchitelya.com/angliyskiy-yazyk/183385-trenirovochnye-uprazhneniya-slovoobrazovanie-11-klass.html</w:t>
              </w:r>
            </w:hyperlink>
            <w:hyperlink r:id="rId12">
              <w:r>
                <w:rPr/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ФК литер (Г)</w:t>
            </w:r>
          </w:p>
        </w:tc>
        <w:tc>
          <w:tcPr>
            <w:tcW w:w="7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Задание на Якласс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Hometaskitem">
    <w:name w:val="hometaskitem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p/obshchestvoznanie/11-klass/politika-7263810/politicheskaia-sistema-7265065/re-5d512321-8dd1-4a2d-93f4-e68c7a88c483?ysclid=m3vahgk6br910277737" TargetMode="External"/><Relationship Id="rId3" Type="http://schemas.openxmlformats.org/officeDocument/2006/relationships/hyperlink" Target="https://infourok.ru/politicheskie-cennosti-i-normy-7399176.html?ysclid=m3vaii2xqx830035200" TargetMode="External"/><Relationship Id="rId4" Type="http://schemas.openxmlformats.org/officeDocument/2006/relationships/hyperlink" Target="https://vk.com/wall-193895865_1714?ysclid=m3ofyyfxid527098678" TargetMode="External"/><Relationship Id="rId5" Type="http://schemas.openxmlformats.org/officeDocument/2006/relationships/hyperlink" Target="https://infourok.ru/prezentaciya-po-obschestvoznaniyu-gosudarstvo-v-politicheskoy-sisteme-3062817.html?ysclid=m3vamn7ww622205249" TargetMode="External"/><Relationship Id="rId6" Type="http://schemas.openxmlformats.org/officeDocument/2006/relationships/hyperlink" Target="https://yandex.ru/video/preview/12253325579938901472" TargetMode="External"/><Relationship Id="rId7" Type="http://schemas.openxmlformats.org/officeDocument/2006/relationships/hyperlink" Target="https://www.youtube.com/watch?v=XBXv9wKkRkk" TargetMode="External"/><Relationship Id="rId8" Type="http://schemas.openxmlformats.org/officeDocument/2006/relationships/hyperlink" Target="https://lc.rt.ru/classbook/geografiya-10-klass/zarubezhnaya-aziya-518/3134" TargetMode="External"/><Relationship Id="rId9" Type="http://schemas.openxmlformats.org/officeDocument/2006/relationships/hyperlink" Target="https://yandex.ru/video/preview/16701207566397279960" TargetMode="External"/><Relationship Id="rId10" Type="http://schemas.openxmlformats.org/officeDocument/2006/relationships/hyperlink" Target="https://yandex.ru/video/preview/5818331333396376393" TargetMode="External"/><Relationship Id="rId11" Type="http://schemas.openxmlformats.org/officeDocument/2006/relationships/hyperlink" Target="https://uchitelya.com/angliyskiy-yazyk/183385-trenirovochnye-uprazhneniya-slovoobrazovanie-11-klass.html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2</Pages>
  <Words>239</Words>
  <Characters>2359</Characters>
  <CharactersWithSpaces>3123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2024-11-22T10:50:28Z</dcterms:created>
  <dc:creator/>
  <dc:description/>
  <dc:language>ru-RU</dc:language>
  <cp:lastModifiedBy/>
  <dcterms:modified xsi:type="dcterms:W3CDTF">2024-11-25T08:18:55Z</dcterms:modified>
  <cp:revision>5</cp:revision>
  <dc:subject/>
  <dc:title>Default</dc:title>
</cp:coreProperties>
</file>