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4.png" ContentType="image/png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На 17 октября</w:t>
      </w:r>
    </w:p>
    <w:p>
      <w:pPr>
        <w:pStyle w:val="Normal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tbl>
      <w:tblPr>
        <w:tblW w:w="8512" w:type="dxa"/>
        <w:jc w:val="left"/>
        <w:tblInd w:w="1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99"/>
        <w:gridCol w:w="7412"/>
      </w:tblGrid>
      <w:tr>
        <w:trPr>
          <w:trHeight w:val="288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Calibri" w:ascii="Tinos" w:hAnsi="Tinos"/>
                <w:b/>
                <w:bCs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 w:eastAsia="Times New Roman" w:cs="Calibri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Tinos" w:hAnsi="Tinos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Calibri" w:ascii="Tinos" w:hAnsi="Tinos"/>
                <w:b/>
                <w:bCs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Calibri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Tinos" w:hAnsi="Tinos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Calibri" w:ascii="Tinos" w:hAnsi="Tinos"/>
                <w:b/>
                <w:bCs/>
                <w:color w:val="000000"/>
                <w:sz w:val="24"/>
                <w:szCs w:val="24"/>
                <w:lang w:eastAsia="ru-RU"/>
              </w:rPr>
              <w:t>Тема: «И. А. Крылов. Аллегория в басне. Нравственные уроки произведений «Листы и Корни»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nos" w:hAnsi="Tinos"/>
                <w:color w:val="000000"/>
                <w:sz w:val="24"/>
                <w:szCs w:val="24"/>
              </w:rPr>
              <w:t xml:space="preserve">Смотреть видеоурок по теме: </w:t>
            </w:r>
            <w:hyperlink r:id="rId2">
              <w:r>
                <w:rPr>
                  <w:rFonts w:ascii="Tinos" w:hAnsi="Tinos"/>
                  <w:sz w:val="24"/>
                  <w:szCs w:val="24"/>
                </w:rPr>
                <w:t>https://yandex.ru/video/preview/15616580748620870700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b/>
                <w:sz w:val="24"/>
                <w:szCs w:val="24"/>
              </w:rPr>
              <w:t>Выразительное чтение басни. Ответить на вопросы письменно в тетради.</w:t>
            </w:r>
          </w:p>
          <w:tbl>
            <w:tblPr>
              <w:tblStyle w:val="af6"/>
              <w:tblW w:w="9889" w:type="dxa"/>
              <w:jc w:val="left"/>
              <w:tblInd w:w="-426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firstRow="1" w:lastRow="0" w:firstColumn="1" w:lastColumn="0"/>
            </w:tblPr>
            <w:tblGrid>
              <w:gridCol w:w="4537"/>
              <w:gridCol w:w="5351"/>
            </w:tblGrid>
            <w:tr>
              <w:trPr/>
              <w:tc>
                <w:tcPr>
                  <w:tcW w:w="4537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nos" w:hAnsi="Tinos"/>
                      <w:sz w:val="24"/>
                      <w:szCs w:val="24"/>
                    </w:rPr>
                  </w:pP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В прекрасный летний день,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Бросая по долине тень,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Листы на дереве с зефирами шептали,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Хвалились густотой, зеленостью своей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И вот как о себе зефирам толковали: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"Не правда ли, что мы краса долины всей?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Что нами дерево так пышно и кудряво,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Раскидисто и величаво?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Что б было в нем без нас?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Ну, право, Хвалить себя мы можем без греха!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Не мы ль от зноя пастуха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И странника в тени прохладной укрываем?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Не мы ль красивостью своей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Плясать сюда пастушек привлекаем?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У нас же раннею и позднею зарей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Насвистывает соловей.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5351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nos" w:hAnsi="Tinos"/>
                      <w:sz w:val="24"/>
                      <w:szCs w:val="24"/>
                    </w:rPr>
                  </w:pP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Да вы, зефиры, сами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Почти не расстаетесь с нами".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"Примолвить можно бы спасибо тут и нам",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- Им голос отвечал из-под земли смиренно.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"Кто смеет говорить столь нагло и надменно!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Вы кто такие там,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Что дерзко так считаться с нами стали?"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- Листы, по дереву шумя, залепетали.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"Мы те,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- Им снизу отвечали,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Которые, здесь роясь в темноте,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Питаем вас.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Ужель не узнаете?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Мы корни дерева, на коем вы цветете.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Красуйтесь в добрый час!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Да только помните ту разницу меж нас: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Что с новою весной лист новый народится,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А если корень иссушится,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  <w:shd w:fill="FFFFFF" w:val="clear"/>
                    </w:rPr>
                    <w:t>- Не станет дерева, ни вас".</w:t>
                  </w:r>
                  <w:r>
                    <w:rPr>
                      <w:rFonts w:cs="Times New Roman" w:ascii="Tinos" w:hAnsi="Tinos"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</w:tbl>
          <w:p>
            <w:pPr>
              <w:pStyle w:val="Normal"/>
              <w:spacing w:before="0" w:after="20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3" descr="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nos" w:hAnsi="Tinos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nos" w:hAnsi="Tinos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Изображение1" descr="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1" descr="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 w:ascii="Tinos" w:hAnsi="Tinos"/>
                <w:color w:val="000000"/>
                <w:sz w:val="24"/>
                <w:szCs w:val="24"/>
              </w:rPr>
              <w:br/>
            </w:r>
            <w:r>
              <w:rPr>
                <w:rFonts w:cs="Times New Roman" w:ascii="Tinos" w:hAnsi="Tinos"/>
                <w:color w:val="000000"/>
                <w:sz w:val="24"/>
                <w:szCs w:val="24"/>
                <w:shd w:fill="FFFFFF" w:val="clear"/>
              </w:rPr>
              <w:t>- Какие черты характеров Листов и Корней противопоставляются в басне?</w:t>
            </w:r>
            <w:r>
              <w:rPr>
                <w:rFonts w:cs="Times New Roman" w:ascii="Tinos" w:hAnsi="Tinos"/>
                <w:color w:val="000000"/>
                <w:sz w:val="24"/>
                <w:szCs w:val="24"/>
              </w:rPr>
              <w:br/>
            </w:r>
            <w:r>
              <w:rPr>
                <w:rFonts w:cs="Times New Roman" w:ascii="Tinos" w:hAnsi="Tinos"/>
                <w:color w:val="000000"/>
                <w:sz w:val="24"/>
                <w:szCs w:val="24"/>
                <w:shd w:fill="FFFFFF" w:val="clear"/>
              </w:rPr>
              <w:t>- На чьей стороне вы в этом споре?</w:t>
            </w:r>
          </w:p>
        </w:tc>
      </w:tr>
      <w:tr>
        <w:trPr>
          <w:trHeight w:val="288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nos" w:hAnsi="Tinos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Times New Roman" w:cs="Calibri" w:ascii="Tinos" w:hAnsi="Tinos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анг.яз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Calibri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Tinos" w:hAnsi="Tinos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Стр 58 упр 5А- в словарь, В — перевод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 w:eastAsia="Times New Roman" w:cs="Calibri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Tinos" w:hAnsi="Tinos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 xml:space="preserve">упр 6- перевод </w:t>
            </w:r>
          </w:p>
        </w:tc>
      </w:tr>
      <w:tr>
        <w:trPr>
          <w:trHeight w:val="288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Calibri" w:ascii="Tinos" w:hAnsi="Tinos"/>
                <w:color w:val="000000"/>
                <w:sz w:val="24"/>
                <w:szCs w:val="24"/>
                <w:lang w:eastAsia="ru-RU"/>
              </w:rPr>
              <w:t>матем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Calibri" w:ascii="Tinos" w:hAnsi="Tinos"/>
                <w:color w:val="000000"/>
                <w:sz w:val="24"/>
                <w:szCs w:val="24"/>
                <w:lang w:eastAsia="ru-RU"/>
              </w:rPr>
              <w:t>Запишите число и тему урока «Порядок действия в вычислениях»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Calibri" w:ascii="Tinos" w:hAnsi="Tinos"/>
                <w:color w:val="000000"/>
                <w:sz w:val="24"/>
                <w:szCs w:val="24"/>
                <w:lang w:eastAsia="ru-RU"/>
              </w:rPr>
              <w:t>Выполни № 3.268 с. 109 (все вычисления в столбик в тетради)</w:t>
            </w:r>
          </w:p>
        </w:tc>
      </w:tr>
      <w:tr>
        <w:trPr>
          <w:trHeight w:val="288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Calibri" w:ascii="Tinos" w:hAnsi="Tinos"/>
                <w:color w:val="000000"/>
                <w:sz w:val="24"/>
                <w:szCs w:val="24"/>
                <w:lang w:eastAsia="ru-RU"/>
              </w:rPr>
              <w:t>з.мат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Calibri" w:ascii="Tinos" w:hAnsi="Tinos"/>
                <w:color w:val="000000"/>
                <w:sz w:val="24"/>
                <w:szCs w:val="24"/>
                <w:lang w:eastAsia="ru-RU"/>
              </w:rPr>
              <w:t>1) запишите число и  тему урока «Задачи на покупки»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Calibri" w:ascii="Tinos" w:hAnsi="Tinos"/>
                <w:color w:val="000000"/>
                <w:sz w:val="24"/>
                <w:szCs w:val="24"/>
                <w:lang w:eastAsia="ru-RU"/>
              </w:rPr>
              <w:t>2) изучить материал, который представлен ниже под таблицей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Calibri" w:ascii="Tinos" w:hAnsi="Tinos"/>
                <w:color w:val="000000"/>
                <w:sz w:val="24"/>
                <w:szCs w:val="24"/>
                <w:lang w:eastAsia="ru-RU"/>
              </w:rPr>
              <w:t xml:space="preserve">3)выполни самостоятельно предложенное задание </w:t>
            </w:r>
          </w:p>
        </w:tc>
      </w:tr>
      <w:tr>
        <w:trPr>
          <w:trHeight w:val="288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Calibri" w:ascii="Tinos" w:hAnsi="Tinos"/>
                <w:color w:val="000000"/>
                <w:sz w:val="24"/>
                <w:szCs w:val="24"/>
                <w:lang w:eastAsia="ru-RU"/>
              </w:rPr>
              <w:t>истор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Тема: Древнее Двуречье </w:t>
            </w:r>
          </w:p>
          <w:p>
            <w:pPr>
              <w:pStyle w:val="Normal"/>
              <w:rPr/>
            </w:pPr>
            <w:hyperlink r:id="rId6">
              <w:r>
                <w:rPr>
                  <w:rFonts w:ascii="Tinos" w:hAnsi="Tinos"/>
                  <w:sz w:val="24"/>
                  <w:szCs w:val="24"/>
                </w:rPr>
                <w:t>https://youtu.be/6yDRLNI0zF8?feature=shared</w:t>
              </w:r>
            </w:hyperlink>
          </w:p>
          <w:p>
            <w:pPr>
              <w:pStyle w:val="Normal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Дз: параграф 13, вопросы стр.69, карта, слова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 w:ascii="Tinos" w:hAnsi="Tinos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eastAsia="Times New Roman" w:cs="Calibri" w:ascii="Tinos" w:hAnsi="Tinos"/>
                <w:color w:val="000000"/>
                <w:sz w:val="24"/>
                <w:szCs w:val="24"/>
                <w:lang w:eastAsia="ru-RU"/>
              </w:rPr>
              <w:t>Рус.яз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nos" w:hAnsi="Tinos"/>
                <w:sz w:val="24"/>
                <w:szCs w:val="24"/>
              </w:rPr>
              <w:t>«</w:t>
            </w:r>
            <w:r>
              <w:rPr>
                <w:rFonts w:ascii="Tinos" w:hAnsi="Tinos"/>
                <w:color w:val="000000"/>
                <w:sz w:val="24"/>
                <w:szCs w:val="24"/>
              </w:rPr>
              <w:t xml:space="preserve">Правописание согласных в корне слова. Типы орфограмм». Смотреть видеоурок по теме: </w:t>
            </w:r>
            <w:hyperlink r:id="rId7">
              <w:r>
                <w:rPr>
                  <w:rFonts w:ascii="Tinos" w:hAnsi="Tinos"/>
                  <w:sz w:val="24"/>
                  <w:szCs w:val="24"/>
                </w:rPr>
                <w:t>https://yandex.ru/video/preview/3654848715118522032</w:t>
              </w:r>
            </w:hyperlink>
            <w:r>
              <w:rPr>
                <w:rFonts w:ascii="Tinos" w:hAnsi="Tinos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  <w:u w:val="single"/>
              </w:rPr>
              <w:t>выполнить карточку по теме: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0"/>
                <w:rFonts w:ascii="Tinos" w:hAnsi="Tinos"/>
                <w:b/>
                <w:iCs/>
                <w:color w:val="000000"/>
                <w:sz w:val="24"/>
                <w:szCs w:val="24"/>
                <w:shd w:fill="FFFFFF" w:val="clear"/>
              </w:rPr>
              <w:t>Спишите текст, обозначьте орфограмму.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Style w:val="C0"/>
                <w:rFonts w:eastAsia="Times New Roman" w:cs="Calibri" w:ascii="Tinos" w:hAnsi="Tinos"/>
                <w:i/>
                <w:iCs/>
                <w:color w:val="000000"/>
                <w:sz w:val="24"/>
                <w:szCs w:val="24"/>
                <w:shd w:fill="FFFFFF" w:val="clear"/>
                <w:lang w:eastAsia="ru-RU"/>
              </w:rPr>
              <w:t>Серое небо, ни_кие, т</w:t>
            </w:r>
            <w:r>
              <w:rPr>
                <w:rStyle w:val="C0"/>
                <w:rFonts w:eastAsia="Times New Roman" w:cs="Calibri" w:ascii="Tinos" w:hAnsi="Tinos"/>
                <w:i/>
                <w:iCs/>
                <w:color w:val="000000"/>
                <w:sz w:val="24"/>
                <w:szCs w:val="24"/>
                <w:u w:val="single"/>
                <w:shd w:fill="FFFFFF" w:val="clear"/>
                <w:lang w:eastAsia="ru-RU"/>
              </w:rPr>
              <w:t> </w:t>
            </w:r>
            <w:r>
              <w:rPr>
                <w:rStyle w:val="C0"/>
                <w:rFonts w:eastAsia="Times New Roman" w:cs="Calibri" w:ascii="Tinos" w:hAnsi="Tinos"/>
                <w:i/>
                <w:iCs/>
                <w:color w:val="000000"/>
                <w:sz w:val="24"/>
                <w:szCs w:val="24"/>
                <w:shd w:fill="FFFFFF" w:val="clear"/>
                <w:lang w:eastAsia="ru-RU"/>
              </w:rPr>
              <w:t>жёлые обл_ка. Всё видно наскво_ь в глухой древесной ч_ще. Только берё_ки сохр_няют еще свои желтоватые листья. Устлана з_мля сухими листьями, мя_кими и пухлыми в сырую погоду, жёсткими и хру_кими в морозы.</w:t>
            </w:r>
          </w:p>
        </w:tc>
      </w:tr>
    </w:tbl>
    <w:p>
      <w:pPr>
        <w:pStyle w:val="Normal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  <w:r>
        <w:br w:type="page"/>
      </w:r>
    </w:p>
    <w:p>
      <w:pPr>
        <w:pStyle w:val="Normal"/>
        <w:jc w:val="center"/>
        <w:rPr>
          <w:rFonts w:ascii="Tinos" w:hAnsi="Tinos"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>Занимательная математика</w:t>
      </w:r>
    </w:p>
    <w:p>
      <w:pPr>
        <w:pStyle w:val="Normal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drawing>
          <wp:inline distT="0" distB="0" distL="0" distR="0">
            <wp:extent cx="4343400" cy="5821045"/>
            <wp:effectExtent l="0" t="0" r="0" b="0"/>
            <wp:docPr id="4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82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Самостоятельно выполни :</w:t>
      </w:r>
    </w:p>
    <w:p>
      <w:pPr>
        <w:pStyle w:val="Normal"/>
        <w:spacing w:before="0" w:after="20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drawing>
          <wp:inline distT="0" distB="0" distL="0" distR="0">
            <wp:extent cx="5940425" cy="1691640"/>
            <wp:effectExtent l="0" t="0" r="0" b="0"/>
            <wp:docPr id="5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607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d19d4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62d95"/>
    <w:rPr>
      <w:rFonts w:ascii="Tahoma" w:hAnsi="Tahoma" w:cs="Tahoma"/>
      <w:sz w:val="16"/>
      <w:szCs w:val="16"/>
    </w:rPr>
  </w:style>
  <w:style w:type="character" w:styleId="C0">
    <w:name w:val="c0"/>
    <w:basedOn w:val="DefaultParagraphFont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c82ff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62d9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15616580748620870700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hyperlink" Target="https://youtu.be/6yDRLNI0zF8?feature=shared" TargetMode="External"/><Relationship Id="rId7" Type="http://schemas.openxmlformats.org/officeDocument/2006/relationships/hyperlink" Target="https://yandex.ru/video/preview/3654848715118522032" TargetMode="External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LibreOffice/6.4.7.2$Linux_X86_64 LibreOffice_project/40$Build-2</Application>
  <Pages>3</Pages>
  <Words>366</Words>
  <Characters>2027</Characters>
  <CharactersWithSpaces>2373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2024-10-16T14:05:00Z</dcterms:created>
  <dc:creator>acer</dc:creator>
  <dc:description/>
  <dc:language>ru-RU</dc:language>
  <cp:lastModifiedBy/>
  <dcterms:modified xsi:type="dcterms:W3CDTF">2024-10-17T07:48:38Z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