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4.gif" ContentType="image/gif"/>
  <Override PartName="/word/media/image3.gif" ContentType="image/gif"/>
  <Override PartName="/word/media/image6.gif" ContentType="image/gif"/>
  <Override PartName="/word/media/image1.gif" ContentType="image/gif"/>
  <Override PartName="/word/media/image5.gif" ContentType="image/gif"/>
  <Override PartName="/word/media/image2.gif" ContentType="image/gi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На 20 декабря среда</w:t>
      </w:r>
    </w:p>
    <w:tbl>
      <w:tblPr>
        <w:tblW w:w="938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057"/>
        <w:gridCol w:w="7327"/>
      </w:tblGrid>
      <w:tr>
        <w:trPr>
          <w:trHeight w:val="290" w:hRule="atLeast"/>
        </w:trPr>
        <w:tc>
          <w:tcPr>
            <w:tcW w:w="9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6А,6Б класс</w:t>
            </w:r>
          </w:p>
        </w:tc>
      </w:tr>
      <w:tr>
        <w:trPr>
          <w:trHeight w:val="290" w:hRule="atLeast"/>
        </w:trPr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b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анг.яз</w:t>
            </w:r>
          </w:p>
        </w:tc>
        <w:tc>
          <w:tcPr>
            <w:tcW w:w="73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Тема: «Артикль -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the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 с географическими названиями»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Задания: стр. 94 упр. 4 (письменно)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https://infourok.ru/prezentaciya-po-angliyskomu-yaziku-dlya-klassovartikli-s-geograficheskimi-nazvaniyami-359486.html</w:t>
              </w:r>
            </w:hyperlink>
            <w:hyperlink r:id="rId3">
              <w:r>
                <w:rPr>
                  <w:rFonts w:cs="Times New Roman" w:ascii="Times New Roman" w:hAnsi="Times New Roman"/>
                  <w:sz w:val="28"/>
                  <w:szCs w:val="28"/>
                </w:rPr>
                <w:t xml:space="preserve"> </w:t>
              </w:r>
            </w:hyperlink>
          </w:p>
        </w:tc>
      </w:tr>
      <w:tr>
        <w:trPr>
          <w:trHeight w:val="290" w:hRule="atLeast"/>
        </w:trPr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рус</w:t>
            </w:r>
          </w:p>
        </w:tc>
        <w:tc>
          <w:tcPr>
            <w:tcW w:w="73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 xml:space="preserve">Тема: Употребление глаголов в речи. Видео     </w:t>
            </w:r>
            <w:hyperlink r:id="rId4">
              <w:r>
                <w:rPr>
                  <w:rFonts w:eastAsia="Times New Roman" w:cs="Calibri"/>
                  <w:b/>
                  <w:bCs/>
                  <w:lang w:eastAsia="ru-RU"/>
                </w:rPr>
                <w:t>https://www.youtube.com/watch?v=9oiu8GQXLS0</w:t>
              </w:r>
            </w:hyperlink>
            <w:hyperlink r:id="rId5">
              <w:r>
                <w:rPr>
                  <w:rFonts w:eastAsia="Times New Roman" w:cs="Calibri"/>
                  <w:b/>
                  <w:bCs/>
                  <w:lang w:eastAsia="ru-RU"/>
                </w:rPr>
                <w:t xml:space="preserve"> </w:t>
              </w:r>
            </w:hyperlink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 xml:space="preserve">  учебник стр. 253 (1,2), 354</w:t>
            </w:r>
          </w:p>
        </w:tc>
      </w:tr>
      <w:tr>
        <w:trPr>
          <w:trHeight w:val="290" w:hRule="atLeast"/>
        </w:trPr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  <w:t>литер</w:t>
            </w:r>
          </w:p>
        </w:tc>
        <w:tc>
          <w:tcPr>
            <w:tcW w:w="7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 xml:space="preserve">Тема: Н.С. Лесков. Сказ «Левша». Мастерство мастера Левши. Видео </w:t>
            </w:r>
            <w:hyperlink r:id="rId6">
              <w:r>
                <w:rPr>
                  <w:rFonts w:eastAsia="Times New Roman" w:cs="Calibri"/>
                  <w:b/>
                  <w:bCs/>
                  <w:lang w:eastAsia="ru-RU"/>
                </w:rPr>
                <w:t>https://www.youtube.com/watch?v=8HR1__G7euk</w:t>
              </w:r>
            </w:hyperlink>
            <w:hyperlink r:id="rId7">
              <w:r>
                <w:rPr>
                  <w:rFonts w:eastAsia="Times New Roman" w:cs="Calibri"/>
                  <w:b/>
                  <w:bCs/>
                  <w:lang w:eastAsia="ru-RU"/>
                </w:rPr>
                <w:t xml:space="preserve"> </w:t>
              </w:r>
            </w:hyperlink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 xml:space="preserve">       стр. 245- 252 читать</w:t>
            </w:r>
          </w:p>
        </w:tc>
      </w:tr>
      <w:tr>
        <w:trPr>
          <w:trHeight w:val="290" w:hRule="atLeast"/>
        </w:trPr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left"/>
              <w:rPr>
                <w:rFonts w:ascii="Calibri" w:hAnsi="Calibri" w:cs="Calibri"/>
                <w:b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матем</w:t>
            </w:r>
          </w:p>
        </w:tc>
        <w:tc>
          <w:tcPr>
            <w:tcW w:w="73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 xml:space="preserve">Тема урока  Практическая работа по теме: Отношение длины окружности к ее диаметру (смотри ниже)                                                                                                                                           </w:t>
            </w:r>
          </w:p>
        </w:tc>
      </w:tr>
      <w:tr>
        <w:trPr>
          <w:trHeight w:val="290" w:hRule="atLeast"/>
        </w:trPr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техн</w:t>
            </w:r>
            <w:bookmarkStart w:id="0" w:name="_GoBack"/>
            <w:bookmarkEnd w:id="0"/>
            <w:r>
              <w:rPr>
                <w:rFonts w:cs="Calibri"/>
                <w:b/>
                <w:bCs/>
              </w:rPr>
              <w:t>Мал</w:t>
            </w:r>
          </w:p>
        </w:tc>
        <w:tc>
          <w:tcPr>
            <w:tcW w:w="732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Сортовой прокат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rStyle w:val="C0"/>
                <w:color w:val="000000"/>
                <w:highlight w:val="white"/>
                <w:lang w:eastAsia="en-US"/>
              </w:rPr>
            </w:pPr>
            <w:hyperlink r:id="rId8">
              <w:r>
                <w:rPr>
                  <w:color w:val="000000"/>
                  <w:shd w:fill="FFFFFF" w:val="clear"/>
                  <w:lang w:eastAsia="en-US"/>
                </w:rPr>
                <w:t>https://tepka.ru/tehnologiya_6m/16.html</w:t>
              </w:r>
            </w:hyperlink>
            <w:hyperlink r:id="rId9">
              <w:r>
                <w:rPr>
                  <w:rStyle w:val="C0"/>
                  <w:color w:val="000000"/>
                  <w:shd w:fill="FFFFFF" w:val="clear"/>
                  <w:lang w:eastAsia="en-US"/>
                </w:rPr>
                <w:t xml:space="preserve"> </w:t>
              </w:r>
            </w:hyperlink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rStyle w:val="C0"/>
                <w:color w:val="000000"/>
                <w:highlight w:val="white"/>
                <w:lang w:eastAsia="en-US"/>
              </w:rPr>
            </w:pPr>
            <w:r>
              <w:rPr>
                <w:rStyle w:val="C0"/>
                <w:color w:val="000000"/>
                <w:shd w:fill="FFFFFF" w:val="clear"/>
                <w:lang w:eastAsia="en-US"/>
              </w:rPr>
              <w:t>(Прочитать параграф, записать ответы  на вопросы)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1.Что такое сортовой прокат?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2.Каким образом получают нужный профиль проката?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3.Назовите основные профили сортового проката.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4.Из какого проката изготовлены кернеры, свёрла, чертилки, резцы рубанка, болты?</w:t>
            </w:r>
          </w:p>
          <w:p>
            <w:pPr>
              <w:pStyle w:val="Normal"/>
              <w:spacing w:lineRule="auto" w:line="240" w:before="0" w:after="0"/>
              <w:rPr>
                <w:rStyle w:val="C0"/>
                <w:color w:val="000000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5В чём преимущество П-образного профиля перед листовым </w:t>
            </w:r>
          </w:p>
        </w:tc>
      </w:tr>
      <w:tr>
        <w:trPr>
          <w:trHeight w:val="290" w:hRule="atLeast"/>
        </w:trPr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техн</w:t>
            </w:r>
            <w:r>
              <w:rPr>
                <w:rFonts w:cs="Calibri"/>
                <w:b/>
                <w:bCs/>
              </w:rPr>
              <w:t>Дев</w:t>
            </w:r>
          </w:p>
        </w:tc>
        <w:tc>
          <w:tcPr>
            <w:tcW w:w="7327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yle17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 w:ascii="UICTFontTextStyleBody" w:hAnsi="UICTFontTextStyleBody"/>
                <w:b w:val="false"/>
                <w:bCs/>
                <w:i w:val="false"/>
                <w:caps w:val="false"/>
                <w:smallCaps w:val="false"/>
                <w:color w:val="000000"/>
                <w:lang w:eastAsia="ru-RU"/>
              </w:rPr>
              <w:t>Тема урока :Швейные машинные работы. Раскрой проектного изделия. Выполнение технологических операций по пошиву проектного изделия, отделке изделия. Настил ткани для раскроя. Обмеловка выкроек. Раскрой проектного швейного изделия.Правила безопасной работы на швейной машине. </w:t>
            </w:r>
          </w:p>
          <w:p>
            <w:pPr>
              <w:pStyle w:val="Style17"/>
              <w:spacing w:before="0" w:after="0"/>
              <w:ind w:left="0" w:right="0" w:hanging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r>
              <w:rPr>
                <w:rFonts w:ascii="UICTFontTextStyleBody" w:hAnsi="UICTFontTextStyleBody"/>
                <w:b w:val="false"/>
                <w:i w:val="false"/>
                <w:caps w:val="false"/>
                <w:smallCaps w:val="false"/>
                <w:color w:val="000000"/>
              </w:rPr>
              <w:t>1. Изучите параграф 12 по предложенной ссылке </w:t>
            </w:r>
          </w:p>
          <w:p>
            <w:pPr>
              <w:pStyle w:val="Style17"/>
              <w:spacing w:before="0" w:after="0"/>
              <w:ind w:left="0" w:right="0" w:hanging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hyperlink r:id="rId10" w:tgtFrame="_blank">
              <w:r>
                <w:rPr>
                  <w:rFonts w:ascii="UICTFontTextStyleBody" w:hAnsi="UICTFontTextStyleBody"/>
                  <w:b w:val="false"/>
                  <w:i w:val="false"/>
                  <w:caps w:val="false"/>
                  <w:smallCaps w:val="false"/>
                  <w:color w:val="000000"/>
                </w:rPr>
                <w:t>https://tepka.ru/tehnologiya_6/12.html</w:t>
              </w:r>
            </w:hyperlink>
          </w:p>
          <w:p>
            <w:pPr>
              <w:pStyle w:val="Style17"/>
              <w:spacing w:before="0" w:after="0"/>
              <w:ind w:left="0" w:right="0" w:hanging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r>
              <w:rPr>
                <w:rFonts w:ascii="UICTFontTextStyleBody" w:hAnsi="UICTFontTextStyleBody"/>
                <w:b w:val="false"/>
                <w:i w:val="false"/>
                <w:caps w:val="false"/>
                <w:smallCaps w:val="false"/>
                <w:color w:val="000000"/>
              </w:rPr>
              <w:t>2. Посмотрите видеоролик, повторите "Правила безопасной работы на швейной машине".</w:t>
            </w:r>
          </w:p>
          <w:p>
            <w:pPr>
              <w:pStyle w:val="Style17"/>
              <w:spacing w:before="0" w:after="0"/>
              <w:ind w:left="0" w:right="0" w:hanging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hyperlink r:id="rId11" w:tgtFrame="_blank">
              <w:r>
                <w:rPr>
                  <w:rFonts w:ascii="UICTFontTextStyleBody" w:hAnsi="UICTFontTextStyleBody"/>
                  <w:b w:val="false"/>
                  <w:i w:val="false"/>
                  <w:caps w:val="false"/>
                  <w:smallCaps w:val="false"/>
                  <w:color w:val="000000"/>
                </w:rPr>
                <w:t>https://www.youtube.com/watch?v=rJnapPJmkbA</w:t>
              </w:r>
            </w:hyperlink>
          </w:p>
          <w:p>
            <w:pPr>
              <w:pStyle w:val="Style17"/>
              <w:spacing w:before="0" w:after="0"/>
              <w:ind w:left="0" w:right="0" w:hanging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r>
              <w:rPr>
                <w:rFonts w:ascii="UICTFontTextStyleBody" w:hAnsi="UICTFontTextStyleBody"/>
                <w:b w:val="false"/>
                <w:i w:val="false"/>
                <w:caps w:val="false"/>
                <w:smallCaps w:val="false"/>
                <w:color w:val="000000"/>
              </w:rPr>
              <w:t>3. Посмотрите видеоролик №2 , рассмотрите порядок обмеловки выкройки изделия</w:t>
            </w:r>
          </w:p>
          <w:p>
            <w:pPr>
              <w:pStyle w:val="Style17"/>
              <w:spacing w:before="0" w:after="0"/>
              <w:ind w:left="0" w:right="0" w:hanging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hyperlink r:id="rId12" w:tgtFrame="_blank">
              <w:r>
                <w:rPr>
                  <w:rFonts w:ascii="UICTFontTextStyleBody" w:hAnsi="UICTFontTextStyleBody"/>
                  <w:b w:val="false"/>
                  <w:i w:val="false"/>
                  <w:caps w:val="false"/>
                  <w:smallCaps w:val="false"/>
                  <w:color w:val="000000"/>
                </w:rPr>
                <w:t>https://www.youtube.com/watch?v=l2hd3EwOaT0</w:t>
              </w:r>
            </w:hyperlink>
          </w:p>
          <w:p>
            <w:pPr>
              <w:pStyle w:val="Style17"/>
              <w:spacing w:before="0" w:after="0"/>
              <w:ind w:left="0" w:right="0" w:hanging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r>
              <w:rPr>
                <w:rFonts w:ascii="UICTFontTextStyleBody" w:hAnsi="UICTFontTextStyleBody"/>
                <w:b w:val="false"/>
                <w:i w:val="false"/>
                <w:caps w:val="false"/>
                <w:smallCaps w:val="false"/>
                <w:color w:val="000000"/>
              </w:rPr>
              <w:t>4. Повторите требования к выполнению машинных швов</w:t>
            </w:r>
          </w:p>
          <w:p>
            <w:pPr>
              <w:pStyle w:val="Style17"/>
              <w:spacing w:before="0" w:after="0"/>
              <w:ind w:left="0" w:right="0" w:hanging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r>
              <w:rPr>
                <w:rFonts w:ascii="UICTFontTextStyleBody" w:hAnsi="UICTFontTextStyleBody"/>
                <w:b w:val="false"/>
                <w:i w:val="false"/>
                <w:caps w:val="false"/>
                <w:smallCaps w:val="false"/>
                <w:color w:val="000000"/>
              </w:rPr>
              <w:t>Домашнее задание : Записать в тетрадь конспект "Подготовка ткани к раскрою, раскрой"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>
        <w:trPr>
          <w:trHeight w:val="290" w:hRule="atLeast"/>
        </w:trPr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в/ч </w:t>
            </w:r>
          </w:p>
        </w:tc>
        <w:tc>
          <w:tcPr>
            <w:tcW w:w="7327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hyperlink r:id="rId13">
              <w:r>
                <w:rPr>
                  <w:rFonts w:eastAsia="Times New Roman" w:cs="Times New Roman" w:ascii="Times New Roman" w:hAnsi="Times New Roman"/>
                  <w:b/>
                  <w:bCs/>
                  <w:sz w:val="28"/>
                  <w:szCs w:val="28"/>
                  <w:lang w:eastAsia="ru-RU"/>
                </w:rPr>
                <w:t>https://урокцифры.рф/</w:t>
              </w:r>
            </w:hyperlink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  <w:r>
        <w:br w:type="page"/>
      </w:r>
    </w:p>
    <w:p>
      <w:pPr>
        <w:pStyle w:val="Normal"/>
        <w:jc w:val="left"/>
        <w:rPr>
          <w:b/>
          <w:b/>
        </w:rPr>
      </w:pPr>
      <w:r>
        <w:rPr>
          <w:b/>
        </w:rPr>
        <w:t>Практическая работа по теме: Отношение длины окружности к ее диаметру .</w:t>
      </w:r>
    </w:p>
    <w:p>
      <w:pPr>
        <w:pStyle w:val="Normal"/>
        <w:shd w:val="clear" w:color="auto" w:fill="FFFFFF"/>
        <w:spacing w:lineRule="auto" w:line="240" w:before="0" w:afterAutospacing="1"/>
        <w:ind w:left="426" w:hanging="36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1.</w:t>
      </w:r>
      <w:r>
        <w:rPr>
          <w:rFonts w:eastAsia="Times New Roman" w:cs="Times New Roman" w:ascii="Times New Roman" w:hAnsi="Times New Roman"/>
          <w:b/>
          <w:bCs/>
          <w:color w:val="000000"/>
          <w:sz w:val="14"/>
          <w:szCs w:val="14"/>
          <w:lang w:eastAsia="ru-RU"/>
        </w:rPr>
        <w:t>     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Начертите в тетради таблицу, которую будете заполнять по ходу выполнения практической работы.</w:t>
      </w:r>
    </w:p>
    <w:tbl>
      <w:tblPr>
        <w:tblW w:w="9856" w:type="dxa"/>
        <w:jc w:val="left"/>
        <w:tblInd w:w="-118" w:type="dxa"/>
        <w:tblCellMar>
          <w:top w:w="0" w:type="dxa"/>
          <w:left w:w="106" w:type="dxa"/>
          <w:bottom w:w="0" w:type="dxa"/>
          <w:right w:w="40" w:type="dxa"/>
        </w:tblCellMar>
        <w:tblLook w:val="04a0"/>
      </w:tblPr>
      <w:tblGrid>
        <w:gridCol w:w="595"/>
        <w:gridCol w:w="3199"/>
        <w:gridCol w:w="3260"/>
        <w:gridCol w:w="2801"/>
      </w:tblGrid>
      <w:tr>
        <w:trPr>
          <w:trHeight w:val="804" w:hRule="atLeast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left="2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№</w:t>
            </w:r>
          </w:p>
          <w:p>
            <w:pPr>
              <w:pStyle w:val="Normal"/>
              <w:spacing w:lineRule="auto" w:line="240" w:before="0" w:after="0"/>
              <w:ind w:left="2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left="293" w:right="363" w:hanging="0"/>
              <w:jc w:val="left"/>
              <w:rPr/>
            </w:pPr>
            <w:r>
              <w:rPr>
                <w:rFonts w:eastAsia="Times New Roman" w:cs="Arial" w:ascii="Arial" w:hAnsi="Arial"/>
                <w:b/>
                <w:bCs/>
                <w:i/>
                <w:iCs/>
                <w:sz w:val="20"/>
                <w:szCs w:val="20"/>
                <w:lang w:eastAsia="ru-RU"/>
              </w:rPr>
              <w:t>С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, см (длина окружности)</w:t>
            </w:r>
          </w:p>
        </w:tc>
        <w:tc>
          <w:tcPr>
            <w:tcW w:w="3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right="68" w:hanging="0"/>
              <w:jc w:val="left"/>
              <w:rPr/>
            </w:pPr>
            <w:r>
              <w:rPr>
                <w:rFonts w:eastAsia="Times New Roman" w:cs="Arial" w:ascii="Arial" w:hAnsi="Arial"/>
                <w:b/>
                <w:bCs/>
                <w:i/>
                <w:iCs/>
                <w:sz w:val="20"/>
                <w:szCs w:val="20"/>
                <w:lang w:eastAsia="ru-RU"/>
              </w:rPr>
              <w:t>d, </w:t>
            </w: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ru-RU"/>
              </w:rPr>
              <w:t>см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 </w:t>
            </w:r>
          </w:p>
          <w:p>
            <w:pPr>
              <w:pStyle w:val="Normal"/>
              <w:spacing w:lineRule="auto" w:line="240" w:before="0" w:after="0"/>
              <w:ind w:right="69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(длина диаметра)</w:t>
            </w:r>
          </w:p>
        </w:tc>
        <w:tc>
          <w:tcPr>
            <w:tcW w:w="28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right="20" w:hanging="0"/>
              <w:jc w:val="left"/>
              <w:rPr/>
            </w:pPr>
            <w:r>
              <w:rPr/>
              <w:drawing>
                <wp:inline distT="0" distB="0" distL="0" distR="0">
                  <wp:extent cx="142875" cy="438150"/>
                  <wp:effectExtent l="0" t="0" r="0" b="0"/>
                  <wp:docPr id="1" name="Рисунок 1" descr="https://fs.znanio.ru/8c0997/8e/e2/a5ed25ea912bc7e40fc938a54b20a7e82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s://fs.znanio.ru/8c0997/8e/e2/a5ed25ea912bc7e40fc938a54b20a7e82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482" w:hRule="atLeast"/>
        </w:trPr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right="7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9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left="2" w:hanging="0"/>
              <w:jc w:val="left"/>
              <w:rPr/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left="2" w:hanging="0"/>
              <w:jc w:val="left"/>
              <w:rPr/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482" w:hRule="atLeast"/>
        </w:trPr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right="7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9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left="2" w:hanging="0"/>
              <w:jc w:val="left"/>
              <w:rPr/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left="2" w:hanging="0"/>
              <w:jc w:val="left"/>
              <w:rPr/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482" w:hRule="atLeast"/>
        </w:trPr>
        <w:tc>
          <w:tcPr>
            <w:tcW w:w="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right="7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9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left="2" w:hanging="0"/>
              <w:jc w:val="left"/>
              <w:rPr/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ind w:left="2" w:hanging="0"/>
              <w:jc w:val="left"/>
              <w:rPr/>
            </w:pPr>
            <w:r>
              <w:rPr>
                <w:rFonts w:eastAsia="Times New Roman" w:cs="Arial" w:ascii="Arial" w:hAnsi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ind w:left="426" w:hanging="36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0"/>
          <w:lang w:eastAsia="ru-RU"/>
        </w:rPr>
        <w:t>2.     </w:t>
      </w:r>
      <w:r>
        <w:rPr>
          <w:rFonts w:eastAsia="Times New Roman" w:cs="Times New Roman" w:ascii="Times New Roman" w:hAnsi="Times New Roman"/>
          <w:color w:val="000000"/>
          <w:lang w:eastAsia="ru-RU"/>
        </w:rPr>
        <w:t>Возьмите предмет цилиндрической формы (например</w:t>
      </w:r>
      <w:r>
        <w:rPr/>
        <w:drawing>
          <wp:inline distT="0" distB="0" distL="0" distR="0">
            <wp:extent cx="457200" cy="628650"/>
            <wp:effectExtent l="0" t="0" r="0" b="0"/>
            <wp:docPr id="2" name="Рисунок 2" descr="https://fs.znanio.ru/8c0997/41/1c/a436c977a65251b91781d1607f03b263d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fs.znanio.ru/8c0997/41/1c/a436c977a65251b91781d1607f03b263db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lang w:eastAsia="ru-RU"/>
        </w:rPr>
        <w:t>), поставьте дном на лист бумаги (можно использовать черновик) и карандашом обведите дно.</w:t>
      </w:r>
    </w:p>
    <w:p>
      <w:pPr>
        <w:pStyle w:val="Normal"/>
        <w:shd w:val="clear" w:color="auto" w:fill="FFFFFF"/>
        <w:spacing w:lineRule="auto" w:line="240" w:before="0" w:after="0"/>
        <w:ind w:left="426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left="426" w:hanging="360"/>
        <w:jc w:val="left"/>
        <w:rPr/>
      </w:pPr>
      <w:r>
        <w:rPr>
          <w:rFonts w:eastAsia="Times New Roman" w:cs="Arial" w:ascii="Arial" w:hAnsi="Arial"/>
          <w:b/>
          <w:bCs/>
          <w:sz w:val="20"/>
          <w:szCs w:val="20"/>
          <w:lang w:eastAsia="ru-RU"/>
        </w:rPr>
        <w:t>3.</w:t>
      </w:r>
      <w:r>
        <w:rPr>
          <w:rFonts w:eastAsia="Times New Roman" w:cs="Times New Roman" w:ascii="Times New Roman" w:hAnsi="Times New Roman"/>
          <w:b/>
          <w:bCs/>
          <w:sz w:val="14"/>
          <w:szCs w:val="14"/>
          <w:lang w:eastAsia="ru-RU"/>
        </w:rPr>
        <w:t>    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Проведите диаметр полученной окружности (соедините две точки, лежащие на окружности отрезком, проходящим через центр окружности) и линейкой измерьте диаметр, </w:t>
      </w: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  <w:t>d (см)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. Запишите длину диаметра окружности в таблицу.</w:t>
      </w:r>
    </w:p>
    <w:p>
      <w:pPr>
        <w:pStyle w:val="Normal"/>
        <w:shd w:val="clear" w:color="auto" w:fill="FFFFFF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left="426" w:hanging="360"/>
        <w:jc w:val="left"/>
        <w:rPr/>
      </w:pPr>
      <w:r>
        <w:rPr>
          <w:rFonts w:eastAsia="Times New Roman" w:cs="Arial" w:ascii="Arial" w:hAnsi="Arial"/>
          <w:b/>
          <w:bCs/>
          <w:sz w:val="20"/>
          <w:szCs w:val="20"/>
          <w:lang w:eastAsia="ru-RU"/>
        </w:rPr>
        <w:t>4.</w:t>
      </w:r>
      <w:r>
        <w:rPr>
          <w:rFonts w:eastAsia="Times New Roman" w:cs="Times New Roman" w:ascii="Times New Roman" w:hAnsi="Times New Roman"/>
          <w:b/>
          <w:bCs/>
          <w:sz w:val="14"/>
          <w:szCs w:val="14"/>
          <w:lang w:eastAsia="ru-RU"/>
        </w:rPr>
        <w:t>    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С помощью сантиметровой ленты или нитки и линейки измерить длину полученной окружности, </w:t>
      </w: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  <w:t>c (см)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. Результаты измерений запишите в таблицу.</w:t>
      </w:r>
    </w:p>
    <w:p>
      <w:pPr>
        <w:pStyle w:val="Normal"/>
        <w:shd w:val="clear" w:color="auto" w:fill="FFFFFF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left="426" w:hanging="360"/>
        <w:jc w:val="left"/>
        <w:rPr/>
      </w:pPr>
      <w:r>
        <w:rPr>
          <w:rFonts w:eastAsia="Times New Roman" w:cs="Arial" w:ascii="Arial" w:hAnsi="Arial"/>
          <w:b/>
          <w:bCs/>
          <w:sz w:val="20"/>
          <w:szCs w:val="20"/>
          <w:lang w:eastAsia="ru-RU"/>
        </w:rPr>
        <w:t>5.</w:t>
      </w:r>
      <w:r>
        <w:rPr>
          <w:rFonts w:eastAsia="Times New Roman" w:cs="Times New Roman" w:ascii="Times New Roman" w:hAnsi="Times New Roman"/>
          <w:b/>
          <w:bCs/>
          <w:sz w:val="14"/>
          <w:szCs w:val="14"/>
          <w:lang w:eastAsia="ru-RU"/>
        </w:rPr>
        <w:t>   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Вычислите отношение длины окружности к ее диаметру по формуле </w:t>
      </w:r>
      <w:r>
        <w:rPr/>
        <w:drawing>
          <wp:inline distT="0" distB="0" distL="0" distR="0">
            <wp:extent cx="85725" cy="304800"/>
            <wp:effectExtent l="0" t="0" r="0" b="0"/>
            <wp:docPr id="3" name="Рисунок 3" descr="https://fs.znanio.ru/8c0997/93/4b/054f77b6685f511a4bebfccf0f932636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fs.znanio.ru/8c0997/93/4b/054f77b6685f511a4bebfccf0f93263672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и результат вычислений запишите </w:t>
      </w:r>
      <w:r>
        <w:rPr>
          <w:rFonts w:eastAsia="Times New Roman" w:cs="Arial" w:ascii="Arial" w:hAnsi="Arial"/>
          <w:b/>
          <w:bCs/>
          <w:color w:val="000000"/>
          <w:sz w:val="20"/>
          <w:szCs w:val="20"/>
          <w:lang w:eastAsia="ru-RU"/>
        </w:rPr>
        <w:t>в виде десятичной дроби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 в таблицу.</w:t>
      </w:r>
    </w:p>
    <w:p>
      <w:pPr>
        <w:pStyle w:val="Normal"/>
        <w:shd w:val="clear" w:color="auto" w:fill="FFFFFF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left="426" w:hanging="360"/>
        <w:jc w:val="left"/>
        <w:rPr/>
      </w:pPr>
      <w:r>
        <w:rPr>
          <w:rFonts w:eastAsia="Times New Roman" w:cs="Arial" w:ascii="Arial" w:hAnsi="Arial"/>
          <w:b/>
          <w:bCs/>
          <w:sz w:val="20"/>
          <w:szCs w:val="20"/>
          <w:lang w:eastAsia="ru-RU"/>
        </w:rPr>
        <w:t>6.</w:t>
      </w:r>
      <w:r>
        <w:rPr>
          <w:rFonts w:eastAsia="Times New Roman" w:cs="Times New Roman" w:ascii="Times New Roman" w:hAnsi="Times New Roman"/>
          <w:b/>
          <w:bCs/>
          <w:sz w:val="14"/>
          <w:szCs w:val="14"/>
          <w:lang w:eastAsia="ru-RU"/>
        </w:rPr>
        <w:t>     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Повторить 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все проделанные действия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 ещё с двумя предметами цилиндрической формы, но с размерами, которые отличаются от размеров стакана.</w:t>
      </w:r>
    </w:p>
    <w:p>
      <w:pPr>
        <w:pStyle w:val="Normal"/>
        <w:shd w:val="clear" w:color="auto" w:fill="FFFFFF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left="426" w:hanging="360"/>
        <w:jc w:val="left"/>
        <w:rPr/>
      </w:pPr>
      <w:r>
        <w:rPr>
          <w:rFonts w:eastAsia="Times New Roman" w:cs="Arial" w:ascii="Arial" w:hAnsi="Arial"/>
          <w:b/>
          <w:bCs/>
          <w:sz w:val="20"/>
          <w:szCs w:val="20"/>
          <w:lang w:eastAsia="ru-RU"/>
        </w:rPr>
        <w:t>7.</w:t>
      </w:r>
      <w:r>
        <w:rPr>
          <w:rFonts w:eastAsia="Times New Roman" w:cs="Times New Roman" w:ascii="Times New Roman" w:hAnsi="Times New Roman"/>
          <w:b/>
          <w:bCs/>
          <w:sz w:val="14"/>
          <w:szCs w:val="14"/>
          <w:lang w:eastAsia="ru-RU"/>
        </w:rPr>
        <w:t>     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Все вычисления должны быть записаны:</w:t>
      </w:r>
    </w:p>
    <w:p>
      <w:pPr>
        <w:pStyle w:val="Normal"/>
        <w:shd w:val="clear" w:color="auto" w:fill="FFFFFF"/>
        <w:spacing w:lineRule="auto" w:line="240" w:before="0" w:after="0"/>
        <w:ind w:left="426" w:hanging="233"/>
        <w:jc w:val="left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1)</w:t>
      </w:r>
      <w:r>
        <w:rPr/>
        <w:drawing>
          <wp:inline distT="0" distB="0" distL="0" distR="0">
            <wp:extent cx="295275" cy="323850"/>
            <wp:effectExtent l="0" t="0" r="0" b="0"/>
            <wp:docPr id="4" name="Рисунок 4" descr="https://fs.znanio.ru/8c0997/96/55/8bd65e54e770d8aebd939c92cebc538f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fs.znanio.ru/8c0997/96/55/8bd65e54e770d8aebd939c92cebc538f47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="0" w:after="0"/>
        <w:ind w:left="426" w:hanging="233"/>
        <w:jc w:val="left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2)</w:t>
      </w:r>
      <w:r>
        <w:rPr/>
        <w:drawing>
          <wp:inline distT="0" distB="0" distL="0" distR="0">
            <wp:extent cx="295275" cy="323850"/>
            <wp:effectExtent l="0" t="0" r="0" b="0"/>
            <wp:docPr id="5" name="Рисунок 5" descr="https://fs.znanio.ru/8c0997/b6/ab/d51c0e4532e1a1ba19789d5e8406cc96f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s://fs.znanio.ru/8c0997/b6/ab/d51c0e4532e1a1ba19789d5e8406cc96f0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284" w:hanging="142"/>
        <w:jc w:val="left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3)</w:t>
      </w:r>
      <w:r>
        <w:rPr>
          <w:rFonts w:eastAsia="Times New Roman" w:cs="Times New Roman" w:ascii="Times New Roman" w:hAnsi="Times New Roman"/>
          <w:sz w:val="14"/>
          <w:szCs w:val="14"/>
          <w:lang w:eastAsia="ru-RU"/>
        </w:rPr>
        <w:t>           </w:t>
      </w:r>
      <w:r>
        <w:rPr/>
        <w:drawing>
          <wp:inline distT="0" distB="0" distL="0" distR="0">
            <wp:extent cx="295275" cy="323850"/>
            <wp:effectExtent l="0" t="0" r="0" b="0"/>
            <wp:docPr id="6" name="Рисунок 6" descr="https://fs.znanio.ru/8c0997/a7/36/85609a8954e8e91a5c53f4fc778a7a75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s://fs.znanio.ru/8c0997/a7/36/85609a8954e8e91a5c53f4fc778a7a7560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 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UICTFontTextStyleBody">
    <w:charset w:val="01"/>
    <w:family w:val="auto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df295b"/>
    <w:rPr>
      <w:color w:val="0563C1" w:themeColor="hyperlink"/>
      <w:u w:val="single"/>
    </w:rPr>
  </w:style>
  <w:style w:type="character" w:styleId="Style15">
    <w:name w:val="Посещённая гиперссылка"/>
    <w:basedOn w:val="DefaultParagraphFont"/>
    <w:rPr>
      <w:color w:val="800080" w:themeColor="followedHyperlink"/>
      <w:u w:val="single"/>
    </w:rPr>
  </w:style>
  <w:style w:type="character" w:styleId="C0">
    <w:name w:val="c0"/>
    <w:basedOn w:val="DefaultParagraphFont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nfourok.ru/prezentaciya-po-angliyskomu-yaziku-dlya-klassovartikli-s-geograficheskimi-nazvaniyami-359486.html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www.youtube.com/watch?v=9oiu8GQXLS0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www.youtube.com/watch?v=8HR1__G7euk" TargetMode="External"/><Relationship Id="rId7" Type="http://schemas.openxmlformats.org/officeDocument/2006/relationships/hyperlink" Target="" TargetMode="External"/><Relationship Id="rId8" Type="http://schemas.openxmlformats.org/officeDocument/2006/relationships/hyperlink" Target="https://tepka.ru/tehnologiya_6m/16.html" TargetMode="External"/><Relationship Id="rId9" Type="http://schemas.openxmlformats.org/officeDocument/2006/relationships/hyperlink" Target="" TargetMode="External"/><Relationship Id="rId10" Type="http://schemas.openxmlformats.org/officeDocument/2006/relationships/hyperlink" Target="https://tepka.ru/tehnologiya_6/12.html" TargetMode="External"/><Relationship Id="rId11" Type="http://schemas.openxmlformats.org/officeDocument/2006/relationships/hyperlink" Target="https://www.youtube.com/watch?v=rJnapPJmkbA" TargetMode="External"/><Relationship Id="rId12" Type="http://schemas.openxmlformats.org/officeDocument/2006/relationships/hyperlink" Target="https://www.youtube.com/watch?v=l2hd3EwOaT0" TargetMode="External"/><Relationship Id="rId13" Type="http://schemas.openxmlformats.org/officeDocument/2006/relationships/hyperlink" Target="https://&#1091;&#1088;&#1086;&#1082;&#1094;&#1080;&#1092;&#1088;&#1099;.&#1088;&#1092;/" TargetMode="External"/><Relationship Id="rId14" Type="http://schemas.openxmlformats.org/officeDocument/2006/relationships/image" Target="media/image1.gif"/><Relationship Id="rId15" Type="http://schemas.openxmlformats.org/officeDocument/2006/relationships/image" Target="media/image2.gif"/><Relationship Id="rId16" Type="http://schemas.openxmlformats.org/officeDocument/2006/relationships/image" Target="media/image3.gif"/><Relationship Id="rId17" Type="http://schemas.openxmlformats.org/officeDocument/2006/relationships/image" Target="media/image4.gif"/><Relationship Id="rId18" Type="http://schemas.openxmlformats.org/officeDocument/2006/relationships/image" Target="media/image5.gif"/><Relationship Id="rId19" Type="http://schemas.openxmlformats.org/officeDocument/2006/relationships/image" Target="media/image6.gif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LibreOffice/6.4.7.2$Linux_X86_64 LibreOffice_project/40$Build-2</Application>
  <Pages>2</Pages>
  <Words>340</Words>
  <Characters>2457</Characters>
  <CharactersWithSpaces>2965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2023-12-19T11:36:00Z</dcterms:created>
  <dc:creator>Пользователь</dc:creator>
  <dc:description/>
  <dc:language>ru-RU</dc:language>
  <cp:lastModifiedBy/>
  <dcterms:modified xsi:type="dcterms:W3CDTF">2023-12-20T08:41:19Z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