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На 21 декабря </w:t>
      </w:r>
    </w:p>
    <w:tbl>
      <w:tblPr>
        <w:tblW w:w="83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88"/>
        <w:gridCol w:w="7367"/>
      </w:tblGrid>
      <w:tr>
        <w:trPr>
          <w:trHeight w:val="431" w:hRule="atLeast"/>
        </w:trPr>
        <w:tc>
          <w:tcPr>
            <w:tcW w:w="8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Times New Roman" w:cs="Calibri" w:ascii="Tinos" w:hAnsi="Tinos"/>
                <w:b/>
                <w:bCs/>
                <w:color w:val="000000"/>
                <w:sz w:val="28"/>
                <w:szCs w:val="28"/>
                <w:lang w:eastAsia="ru-RU"/>
              </w:rPr>
              <w:t>6А,6Б</w:t>
            </w:r>
          </w:p>
        </w:tc>
      </w:tr>
      <w:tr>
        <w:trPr>
          <w:trHeight w:val="431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b/>
                <w:bCs/>
                <w:color w:val="000000"/>
                <w:sz w:val="28"/>
                <w:szCs w:val="28"/>
              </w:rPr>
              <w:t>Матем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 w:ascii="Tinos" w:hAnsi="Tinos"/>
                <w:b/>
                <w:color w:val="000000"/>
                <w:sz w:val="28"/>
                <w:szCs w:val="28"/>
                <w:lang w:eastAsia="ru-RU"/>
              </w:rPr>
              <w:t>Тема урока</w:t>
            </w:r>
            <w:r>
              <w:rPr>
                <w:rFonts w:eastAsia="Times New Roman" w:cs="Calibri" w:ascii="Tinos" w:hAnsi="Tinos"/>
                <w:color w:val="000000"/>
                <w:sz w:val="28"/>
                <w:szCs w:val="28"/>
                <w:lang w:eastAsia="ru-RU"/>
              </w:rPr>
              <w:t xml:space="preserve">  Осевая симметрия.                                                                                       1) Запишите  в тетради дату, тему урока.                                                                                                                      2)Прочитайте п.7.1 и  посмотрите видеоурок по теме:     </w:t>
            </w:r>
            <w:hyperlink r:id="rId2">
              <w:r>
                <w:rPr>
                  <w:rFonts w:eastAsia="Times New Roman" w:cs="Calibri" w:ascii="Tinos" w:hAnsi="Tinos"/>
                  <w:sz w:val="28"/>
                  <w:szCs w:val="28"/>
                  <w:lang w:eastAsia="ru-RU"/>
                </w:rPr>
                <w:t>https://www.youtube.com/watch?v=_MiOQHTmj_I&amp;ab_channel</w:t>
              </w:r>
            </w:hyperlink>
            <w:r>
              <w:rPr>
                <w:rFonts w:eastAsia="Times New Roman" w:cs="Calibri" w:ascii="Tinos" w:hAnsi="Tinos"/>
                <w:color w:val="000000"/>
                <w:sz w:val="28"/>
                <w:szCs w:val="28"/>
                <w:lang w:eastAsia="ru-RU"/>
              </w:rPr>
              <w:t>=                                                                           3)решите №561, №563</w:t>
            </w:r>
          </w:p>
        </w:tc>
      </w:tr>
      <w:tr>
        <w:trPr>
          <w:trHeight w:val="431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color w:val="000000"/>
                <w:sz w:val="28"/>
                <w:szCs w:val="28"/>
              </w:rPr>
              <w:t>Общес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1"/>
              </w:numPr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 xml:space="preserve">Внимательно прочитайте параграф 16 и посмотрите презентацию к уроку: </w:t>
            </w:r>
            <w:hyperlink r:id="rId3">
              <w:r>
                <w:rPr>
                  <w:rFonts w:ascii="Tinos" w:hAnsi="Tinos"/>
                  <w:sz w:val="28"/>
                  <w:szCs w:val="28"/>
                </w:rPr>
                <w:t>https://ppt-online.org/749055?ysclid=lqdr1nc6ng715210568</w:t>
              </w:r>
            </w:hyperlink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nos" w:hAnsi="Tinos" w:eastAsia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nos" w:hAnsi="Tinos"/>
                <w:color w:val="000000"/>
                <w:sz w:val="28"/>
                <w:szCs w:val="28"/>
                <w:lang w:eastAsia="ru-RU"/>
              </w:rPr>
              <w:t>Письменно ответьте на вопросы № 1-4 с. 147</w:t>
            </w:r>
          </w:p>
        </w:tc>
      </w:tr>
      <w:tr>
        <w:trPr>
          <w:trHeight w:val="431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color w:val="000000"/>
                <w:sz w:val="28"/>
                <w:szCs w:val="28"/>
              </w:rPr>
              <w:t>Рус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 xml:space="preserve">Тема: Повторение. Орфография   Видео.  </w:t>
            </w:r>
            <w:hyperlink r:id="rId4">
              <w:r>
                <w:rPr>
                  <w:rFonts w:ascii="Tinos" w:hAnsi="Tinos"/>
                  <w:sz w:val="28"/>
                  <w:szCs w:val="28"/>
                </w:rPr>
                <w:t>https://www.youtube.com/watch?v=-OhfBqsSYd8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  учебник стр. 146 упр. 371</w:t>
            </w:r>
          </w:p>
        </w:tc>
      </w:tr>
      <w:tr>
        <w:trPr>
          <w:trHeight w:val="431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музык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P1mrcssattr"/>
              <w:spacing w:beforeAutospacing="0" w:before="0" w:afterAutospacing="0" w:after="0"/>
              <w:jc w:val="left"/>
              <w:rPr/>
            </w:pPr>
            <w:r>
              <w:rPr>
                <w:rStyle w:val="S1mrcssattr"/>
                <w:rFonts w:cs="Helvetica" w:ascii="Tinos" w:hAnsi="Tinos"/>
                <w:b/>
                <w:bCs/>
                <w:color w:val="000000"/>
                <w:sz w:val="28"/>
                <w:szCs w:val="28"/>
              </w:rPr>
              <w:t>Музыка-зеркало души.</w:t>
            </w:r>
          </w:p>
          <w:p>
            <w:pPr>
              <w:pStyle w:val="P1mrcssattr"/>
              <w:spacing w:beforeAutospacing="0" w:before="0" w:afterAutospacing="0" w:after="0"/>
              <w:jc w:val="left"/>
              <w:rPr/>
            </w:pPr>
            <w:r>
              <w:rPr>
                <w:rStyle w:val="S1mrcssattr"/>
                <w:rFonts w:cs="Helvetica" w:ascii="Tinos" w:hAnsi="Tinos"/>
                <w:color w:val="000000"/>
                <w:sz w:val="28"/>
                <w:szCs w:val="28"/>
              </w:rPr>
              <w:t>Тема: Полифония. Фуга. Хорал.</w:t>
            </w:r>
          </w:p>
          <w:p>
            <w:pPr>
              <w:pStyle w:val="P1mrcssattr"/>
              <w:spacing w:beforeAutospacing="0" w:before="0" w:afterAutospacing="0" w:after="0"/>
              <w:jc w:val="left"/>
              <w:rPr/>
            </w:pPr>
            <w:r>
              <w:rPr>
                <w:rStyle w:val="S1mrcssattr"/>
                <w:rFonts w:cs="Helvetica" w:ascii="Tinos" w:hAnsi="Tinos"/>
                <w:color w:val="000000"/>
                <w:sz w:val="28"/>
                <w:szCs w:val="28"/>
              </w:rPr>
              <w:t>Образы скорби и печали в творчестве композиторов.</w:t>
            </w:r>
          </w:p>
          <w:p>
            <w:pPr>
              <w:pStyle w:val="P2mrcssattr"/>
              <w:spacing w:beforeAutospacing="0" w:before="0" w:afterAutospacing="0" w:after="0"/>
              <w:jc w:val="left"/>
              <w:rPr>
                <w:rFonts w:ascii="Tinos" w:hAnsi="Tinos" w:cs="Helvetica"/>
                <w:color w:val="000000"/>
                <w:sz w:val="28"/>
                <w:szCs w:val="28"/>
              </w:rPr>
            </w:pPr>
            <w:r>
              <w:rPr>
                <w:rFonts w:cs="Helvetica" w:ascii="Tinos" w:hAnsi="Tinos"/>
                <w:color w:val="000000"/>
                <w:sz w:val="28"/>
                <w:szCs w:val="28"/>
              </w:rPr>
            </w:r>
          </w:p>
          <w:p>
            <w:pPr>
              <w:pStyle w:val="P1mrcssattr"/>
              <w:spacing w:beforeAutospacing="0" w:before="0" w:afterAutospacing="0" w:after="0"/>
              <w:jc w:val="left"/>
              <w:rPr/>
            </w:pPr>
            <w:hyperlink r:id="rId5" w:tgtFrame="_blank">
              <w:r>
                <w:rPr>
                  <w:rFonts w:cs="Helvetica" w:ascii="Tinos" w:hAnsi="Tinos"/>
                  <w:sz w:val="28"/>
                  <w:szCs w:val="28"/>
                </w:rPr>
                <w:t>https://resh.edu.ru/subject/lesson/7169/start/308396</w:t>
              </w:r>
            </w:hyperlink>
          </w:p>
          <w:p>
            <w:pPr>
              <w:pStyle w:val="P1mrcssattr"/>
              <w:spacing w:beforeAutospacing="0" w:before="0" w:afterAutospacing="0" w:after="0"/>
              <w:jc w:val="left"/>
              <w:rPr>
                <w:rFonts w:ascii="Tinos" w:hAnsi="Tinos" w:cs="Helvetica"/>
                <w:color w:val="000000"/>
                <w:sz w:val="28"/>
                <w:szCs w:val="28"/>
              </w:rPr>
            </w:pPr>
            <w:r>
              <w:rPr>
                <w:rFonts w:cs="Helvetica" w:ascii="Tinos" w:hAnsi="Tinos"/>
                <w:color w:val="000000"/>
                <w:sz w:val="28"/>
                <w:szCs w:val="28"/>
              </w:rPr>
            </w:r>
          </w:p>
          <w:p>
            <w:pPr>
              <w:pStyle w:val="P2mrcssattr"/>
              <w:spacing w:beforeAutospacing="0" w:before="0" w:afterAutospacing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b/>
                <w:bCs/>
                <w:color w:val="000000"/>
                <w:sz w:val="28"/>
                <w:szCs w:val="28"/>
              </w:rPr>
              <w:t>ЗАДАНИЯ</w:t>
            </w:r>
            <w:r>
              <w:rPr>
                <w:rFonts w:cs="Helvetica" w:ascii="Tinos" w:hAnsi="Tinos"/>
                <w:color w:val="000000"/>
                <w:sz w:val="28"/>
                <w:szCs w:val="28"/>
              </w:rPr>
              <w:t>:</w:t>
            </w:r>
          </w:p>
          <w:p>
            <w:pPr>
              <w:pStyle w:val="P1mrcssattr"/>
              <w:spacing w:beforeAutospacing="0" w:before="0" w:afterAutospacing="0" w:after="0"/>
              <w:jc w:val="left"/>
              <w:rPr/>
            </w:pPr>
            <w:r>
              <w:rPr>
                <w:rStyle w:val="S1mrcssattr"/>
                <w:rFonts w:cs="Helvetica" w:ascii="Tinos" w:hAnsi="Tinos"/>
                <w:color w:val="000000"/>
                <w:sz w:val="28"/>
                <w:szCs w:val="28"/>
              </w:rPr>
              <w:t>1.Теоретический материал для самостоятельного изучения - изучить.</w:t>
            </w:r>
          </w:p>
          <w:p>
            <w:pPr>
              <w:pStyle w:val="P1mrcssattr"/>
              <w:spacing w:beforeAutospacing="0" w:before="0" w:afterAutospacing="0" w:after="0"/>
              <w:jc w:val="left"/>
              <w:rPr/>
            </w:pPr>
            <w:r>
              <w:rPr>
                <w:rStyle w:val="S1mrcssattr"/>
                <w:rFonts w:cs="Helvetica" w:ascii="Tinos" w:hAnsi="Tinos"/>
                <w:color w:val="000000"/>
                <w:sz w:val="28"/>
                <w:szCs w:val="28"/>
              </w:rPr>
              <w:t>2.Видео в Основной части - просмотреть.</w:t>
            </w:r>
          </w:p>
          <w:p>
            <w:pPr>
              <w:pStyle w:val="P1mrcssattr"/>
              <w:spacing w:beforeAutospacing="0" w:before="0" w:afterAutospacing="0" w:after="0"/>
              <w:jc w:val="left"/>
              <w:rPr/>
            </w:pPr>
            <w:r>
              <w:rPr>
                <w:rStyle w:val="S1mrcssattr"/>
                <w:rFonts w:cs="Helvetica" w:ascii="Tinos" w:hAnsi="Tinos"/>
                <w:color w:val="000000"/>
                <w:sz w:val="28"/>
                <w:szCs w:val="28"/>
              </w:rPr>
              <w:t>3.Тезаурус к уроку записать в тетрадь (в прикрепленном файле).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nos" w:hAnsi="Tinos" w:eastAsia="Times New Roman" w:cs="Calibri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nos" w:hAnsi="Tinos"/>
                <w:b/>
                <w:bCs/>
                <w:color w:val="000000"/>
                <w:sz w:val="28"/>
                <w:szCs w:val="28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</w:tr>
      <w:tr>
        <w:trPr>
          <w:trHeight w:val="431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color w:val="000000"/>
                <w:sz w:val="28"/>
                <w:szCs w:val="28"/>
              </w:rPr>
              <w:t>Литер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 xml:space="preserve">Тема: Н.С  Лесков. Судьба мастера .    </w:t>
            </w:r>
            <w:hyperlink r:id="rId6">
              <w:r>
                <w:rPr>
                  <w:rFonts w:ascii="Tinos" w:hAnsi="Tinos"/>
                  <w:sz w:val="28"/>
                  <w:szCs w:val="28"/>
                </w:rPr>
                <w:t>https://www.youtube.com/watch?v=XUz5nOZSG54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    Учебник стр.259-268 читать, стр. 268 вопрос 1( 5-6 предложений)</w:t>
            </w:r>
          </w:p>
        </w:tc>
      </w:tr>
      <w:tr>
        <w:trPr>
          <w:trHeight w:val="431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color w:val="000000"/>
                <w:sz w:val="28"/>
                <w:szCs w:val="28"/>
              </w:rPr>
              <w:t>анг.яз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Тема</w:t>
            </w:r>
            <w:r>
              <w:rPr>
                <w:rFonts w:cs="Times New Roman" w:ascii="Tinos" w:hAnsi="Tinos"/>
                <w:sz w:val="28"/>
                <w:szCs w:val="28"/>
                <w:lang w:val="en-US"/>
              </w:rPr>
              <w:t>: «</w:t>
            </w:r>
            <w:r>
              <w:rPr>
                <w:rFonts w:cs="Times New Roman" w:ascii="Tinos" w:hAnsi="Tinos"/>
                <w:sz w:val="28"/>
                <w:szCs w:val="28"/>
              </w:rPr>
              <w:t>Числительные</w:t>
            </w:r>
            <w:r>
              <w:rPr>
                <w:rFonts w:cs="Times New Roman" w:ascii="Tinos" w:hAnsi="Tinos"/>
                <w:sz w:val="28"/>
                <w:szCs w:val="28"/>
                <w:lang w:val="en-US"/>
              </w:rPr>
              <w:t>: hundred, thousand, million»</w:t>
            </w:r>
          </w:p>
          <w:p>
            <w:pPr>
              <w:pStyle w:val="Normal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Задания: стр. 94 упр. 5 (письменно)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hyperlink r:id="rId7">
              <w:r>
                <w:rPr>
                  <w:rFonts w:eastAsia="Times New Roman" w:cs="Times New Roman" w:ascii="Tinos" w:hAnsi="Tinos"/>
                  <w:sz w:val="28"/>
                  <w:szCs w:val="28"/>
                  <w:lang w:eastAsia="ru-RU"/>
                </w:rPr>
                <w:t>https://infourok.ru/prezentaciya-k-uroku-na-temu-numbers-hundred-thousand-million-6-klass-5525765.html</w:t>
              </w:r>
            </w:hyperlink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347527"/>
    <w:rPr>
      <w:color w:val="0563C1" w:themeColor="hyperlink"/>
      <w:u w:val="single"/>
    </w:rPr>
  </w:style>
  <w:style w:type="character" w:styleId="S1mrcssattr" w:customStyle="1">
    <w:name w:val="s1_mr_css_attr"/>
    <w:basedOn w:val="DefaultParagraphFont"/>
    <w:qFormat/>
    <w:rsid w:val="00e23e7a"/>
    <w:rPr/>
  </w:style>
  <w:style w:type="character" w:styleId="Style15">
    <w:name w:val="Посещённая гиперссылка"/>
    <w:basedOn w:val="DefaultParagraphFont"/>
    <w:rPr>
      <w:color w:val="800080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P1mrcssattr" w:customStyle="1">
    <w:name w:val="p1_mr_css_attr"/>
    <w:basedOn w:val="Normal"/>
    <w:qFormat/>
    <w:rsid w:val="00e23e7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mrcssattr" w:customStyle="1">
    <w:name w:val="p2_mr_css_attr"/>
    <w:basedOn w:val="Normal"/>
    <w:qFormat/>
    <w:rsid w:val="00e23e7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_MiOQHTmj_I&amp;ab_channel" TargetMode="External"/><Relationship Id="rId3" Type="http://schemas.openxmlformats.org/officeDocument/2006/relationships/hyperlink" Target="https://ppt-online.org/749055?ysclid=lqdr1nc6ng715210568" TargetMode="External"/><Relationship Id="rId4" Type="http://schemas.openxmlformats.org/officeDocument/2006/relationships/hyperlink" Target="https://www.youtube.com/watch?v=-OhfBqsSYd8" TargetMode="External"/><Relationship Id="rId5" Type="http://schemas.openxmlformats.org/officeDocument/2006/relationships/hyperlink" Target="https://resh.edu.ru/subject/lesson/7169/start/308396/" TargetMode="External"/><Relationship Id="rId6" Type="http://schemas.openxmlformats.org/officeDocument/2006/relationships/hyperlink" Target="https://www.youtube.com/watch?v=XUz5nOZSG54" TargetMode="External"/><Relationship Id="rId7" Type="http://schemas.openxmlformats.org/officeDocument/2006/relationships/hyperlink" Target="https://infourok.ru/prezentaciya-k-uroku-na-temu-numbers-hundred-thousand-million-6-klass-5525765.html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LibreOffice/6.4.7.2$Linux_X86_64 LibreOffice_project/40$Build-2</Application>
  <Pages>1</Pages>
  <Words>127</Words>
  <Characters>1068</Characters>
  <CharactersWithSpaces>1467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2023-12-20T10:19:00Z</dcterms:created>
  <dc:creator>Пользователь</dc:creator>
  <dc:description/>
  <dc:language>ru-RU</dc:language>
  <cp:lastModifiedBy/>
  <dcterms:modified xsi:type="dcterms:W3CDTF">2023-12-21T08:33:15Z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