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466"/>
        <w:gridCol w:w="4780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513"/>
          <w:hidden w:val="0"/>
        </w:trPr>
        <w:tc>
          <w:tcPr>
            <w:tcW w:type="dxa" w:w="2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5, упр. 4</w:t>
            </w:r>
          </w:p>
        </w:tc>
      </w:tr>
      <w:tr>
        <w:trPr>
          <w:trHeight w:hRule="atLeast" w:val="472"/>
          <w:hidden w:val="0"/>
        </w:trPr>
        <w:tc>
          <w:tcPr>
            <w:tcW w:type="dxa" w:w="2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4, №2</w:t>
            </w:r>
          </w:p>
        </w:tc>
      </w:tr>
      <w:tr>
        <w:trPr>
          <w:trHeight w:hRule="atLeast" w:val="442"/>
          <w:hidden w:val="0"/>
        </w:trPr>
        <w:tc>
          <w:tcPr>
            <w:tcW w:type="dxa" w:w="2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чтение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16-18</w:t>
            </w:r>
          </w:p>
        </w:tc>
      </w:tr>
      <w:tr>
        <w:trPr>
          <w:trHeight w:hRule="atLeast" w:val="781"/>
          <w:hidden w:val="0"/>
        </w:trPr>
        <w:tc>
          <w:tcPr>
            <w:tcW w:type="dxa" w:w="2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Былина как древний жанр песенного фольклора</w:t>
            </w:r>
          </w:p>
        </w:tc>
      </w:tr>
    </w:tbl>
    <w:p w14:paraId="0F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2025-01-10T08:22:32Z</dcterms:modified>
</cp:coreProperties>
</file>