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23 мая 2024 г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8853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115"/>
        <w:gridCol w:w="6737"/>
      </w:tblGrid>
      <w:tr>
        <w:trPr>
          <w:trHeight w:val="288" w:hRule="atLeast"/>
        </w:trPr>
        <w:tc>
          <w:tcPr>
            <w:tcW w:w="8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b/>
              </w:rPr>
              <w:t>10 класс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физик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36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итоговую контрольную работу на ЯКласс.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360" w:before="0" w:after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§1-105повторить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ИстБ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/>
            </w:pPr>
            <w:r>
              <w:rPr/>
              <w:t>Тема: Обобщение. Политическое развитие СССР в 1930-е годы.</w:t>
            </w:r>
          </w:p>
          <w:p>
            <w:pPr>
              <w:pStyle w:val="Normal"/>
              <w:bidi w:val="0"/>
              <w:jc w:val="left"/>
              <w:rPr>
                <w:strike w:val="false"/>
                <w:dstrike w:val="false"/>
                <w:color w:val="000000"/>
              </w:rPr>
            </w:pPr>
            <w:r>
              <w:rPr>
                <w:strike w:val="false"/>
                <w:dstrike w:val="false"/>
                <w:color w:val="000000"/>
              </w:rPr>
              <w:t>Дз: параграф 16; вопросы стр.152(1,3,5);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рус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</w:t>
            </w:r>
            <w:r>
              <w:rPr/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Повторение и обобщение изученного в 10 классе. Орфография. Видео. </w:t>
            </w: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https://www.youtube.com/watch?v=NVwxHoIKmrU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Задания 9-10 на решу ЕГЭ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литер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Тема. Резервный урок. Повторение. Сквозные образы и мотивы в литературе второй половины XIX века</w:t>
            </w:r>
            <w:r>
              <w:rPr/>
              <w:t xml:space="preserve">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https://www.youtube.com/watch?v=8NdjehIWNBk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Записать  основные мотивы  в русской литературе 19 века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C9211E"/>
              </w:rPr>
            </w:pPr>
            <w:r>
              <w:rPr>
                <w:color w:val="C9211E"/>
              </w:rPr>
              <w:t>геомУ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strike w:val="false"/>
                <w:dstrike w:val="false"/>
                <w:color w:val="000000"/>
              </w:rPr>
            </w:pPr>
            <w:r>
              <w:rPr>
                <w:strike w:val="false"/>
                <w:dstrike w:val="false"/>
                <w:color w:val="000000"/>
                <w:sz w:val="24"/>
                <w:szCs w:val="24"/>
              </w:rPr>
              <w:t>Тема урока  Повторение  по теме: Перпендикулярность прямой и плоскости.                                                                                                                                                                           Повторить: глава 2, п.15-18(определения и теоремы)                                                                                       Решить: №202, №208.</w:t>
            </w:r>
            <w:bookmarkStart w:id="0" w:name="_GoBack"/>
            <w:bookmarkEnd w:id="0"/>
            <w:r>
              <w:rPr>
                <w:strike w:val="false"/>
                <w:dstrike w:val="false"/>
                <w:color w:val="000000"/>
                <w:sz w:val="24"/>
                <w:szCs w:val="24"/>
              </w:rPr>
              <w:t xml:space="preserve">   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color w:val="000000"/>
              </w:rPr>
            </w:pPr>
            <w:r>
              <w:rPr>
                <w:color w:val="000000"/>
              </w:rPr>
              <w:t>анг.яз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2"/>
              <w:tabs>
                <w:tab w:val="clear" w:pos="720"/>
              </w:tabs>
              <w:bidi w:val="0"/>
              <w:jc w:val="left"/>
              <w:rPr>
                <w:b w:val="false"/>
                <w:b w:val="false"/>
                <w:i w:val="false"/>
                <w:i w:val="false"/>
                <w:caps w:val="false"/>
                <w:smallCaps w:val="false"/>
              </w:rPr>
            </w:pPr>
            <w:r>
              <w:rPr>
                <w:rFonts w:ascii="Aptos;Aptos_EmbeddedFont;Aptos_MSFontService;sans-serif" w:hAnsi="Aptos;Aptos_EmbeddedFont;Aptos_MSFontService;sans-serif"/>
                <w:b w:val="false"/>
                <w:i w:val="false"/>
                <w:caps w:val="false"/>
                <w:smallCaps w:val="false"/>
                <w:sz w:val="24"/>
                <w:lang w:val="ru-RU"/>
              </w:rPr>
              <w:t>P 178 ex 1</w:t>
            </w:r>
            <w:r>
              <w:rPr>
                <w:b w:val="false"/>
                <w:i w:val="false"/>
                <w:caps w:val="false"/>
                <w:smallCaps w:val="false"/>
              </w:rPr>
              <w:t> </w:t>
            </w:r>
          </w:p>
          <w:p>
            <w:pPr>
              <w:pStyle w:val="Style32"/>
              <w:spacing w:lineRule="atLeast" w:line="238" w:before="0" w:after="125"/>
              <w:ind w:left="0" w:right="0" w:hanging="0"/>
              <w:jc w:val="left"/>
              <w:rPr/>
            </w:pPr>
            <w:hyperlink r:id="rId4" w:tgtFrame="_blank">
              <w:r>
                <w:rPr>
                  <w:rFonts w:ascii="Aptos;Aptos_EmbeddedFont;Aptos_MSFontService;sans-serif" w:hAnsi="Aptos;Aptos_EmbeddedFont;Aptos_MSFontService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467886"/>
                  <w:sz w:val="24"/>
                  <w:u w:val="single"/>
                  <w:effect w:val="none"/>
                  <w:lang w:val="ru-RU"/>
                </w:rPr>
                <w:t>https://yandex.ru/video/touch/preview/9706540775315908247</w:t>
              </w:r>
            </w:hyperlink>
            <w:r>
              <w:rPr>
                <w:b w:val="false"/>
                <w:i w:val="false"/>
                <w:caps w:val="false"/>
                <w:smallCaps w:val="false"/>
              </w:rPr>
              <w:t>  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strike w:val="false"/>
                <w:dstrike w:val="false"/>
                <w:color w:val="000000"/>
              </w:rPr>
            </w:pPr>
            <w:r>
              <w:rPr>
                <w:strike w:val="false"/>
                <w:dstrike w:val="false"/>
                <w:color w:val="000000"/>
              </w:rPr>
              <w:t>АлгГ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b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 урока Повторение                                                                                                             Решите на Яклассе проверочную работу по теме «Решение тригонометрических уравнений»                                                                                                                                                              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</w:rPr>
              <w:t>ГеомГ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Тема урока  Повторение по теме: Параллельность прямых и плоскостей.                                                                                                                                                                Повторить: глава 1, п.1-4 ( определения и теоремы)                                                                                      Решить: № 88, №90.               </w:t>
            </w:r>
          </w:p>
        </w:tc>
      </w:tr>
      <w:tr>
        <w:trPr>
          <w:trHeight w:val="312" w:hRule="atLeast"/>
        </w:trPr>
        <w:tc>
          <w:tcPr>
            <w:tcW w:w="211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left"/>
              <w:rPr>
                <w:b w:val="false"/>
                <w:b w:val="false"/>
                <w:bCs w:val="false"/>
                <w:strike w:val="false"/>
                <w:dstrike w:val="false"/>
                <w:color w:val="00000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</w:rPr>
              <w:t>исторГ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39" w:leader="none"/>
              </w:tabs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 xml:space="preserve">Повторите параграф 29. 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39" w:leader="none"/>
              </w:tabs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/>
            </w:pPr>
            <w:r>
              <w:rPr>
                <w:rFonts w:cs="Times New Roman" w:ascii="Times New Roman" w:hAnsi="Times New Roman"/>
              </w:rPr>
              <w:t>Напишите тезисы по теме: «Память о Великой Отечественной войне». Что меняется со сменой поколений? Что передаётся из поколения в поколение?</w:t>
            </w:r>
          </w:p>
          <w:p>
            <w:pPr>
              <w:pStyle w:val="List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39" w:leader="none"/>
              </w:tabs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Выполните задания на платформе ЯКласс</w:t>
            </w:r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5"/>
      <w:footerReference w:type="default" r:id="rId6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ptos">
    <w:altName w:val="Aptos_EmbeddedFont"/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NVwxHoIKmrU" TargetMode="External"/><Relationship Id="rId3" Type="http://schemas.openxmlformats.org/officeDocument/2006/relationships/hyperlink" Target="https://www.youtube.com/watch?v=8NdjehIWNBk" TargetMode="External"/><Relationship Id="rId4" Type="http://schemas.openxmlformats.org/officeDocument/2006/relationships/hyperlink" Target="https://yandex.ru/video/touch/preview/9706540775315908247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LibreOffice/6.4.7.2$Linux_X86_64 LibreOffice_project/40$Build-2</Application>
  <Pages>1</Pages>
  <Words>164</Words>
  <Characters>1080</Characters>
  <CharactersWithSpaces>2013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2024-05-22T14:55:40Z</dcterms:created>
  <dc:creator/>
  <dc:description/>
  <dc:language>ru-RU</dc:language>
  <cp:lastModifiedBy/>
  <dcterms:modified xsi:type="dcterms:W3CDTF">2024-05-23T08:37:11Z</dcterms:modified>
  <cp:revision>11</cp:revision>
  <dc:subject/>
  <dc:title>Default</dc:title>
</cp:coreProperties>
</file>