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ЗАДАНИЯ ДЛЯ ДО ДЛЯ ОБУЧАЮЩИХСЯ 3А КЛАССА </w:t>
        <w:br/>
        <w:t>НА 23 МАЯ 2024 ГОДА</w:t>
      </w:r>
    </w:p>
    <w:tbl>
      <w:tblPr>
        <w:tblStyle w:val="a3"/>
        <w:tblW w:w="10739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9"/>
        <w:gridCol w:w="1675"/>
        <w:gridCol w:w="8655"/>
      </w:tblGrid>
      <w:tr>
        <w:trPr/>
        <w:tc>
          <w:tcPr>
            <w:tcW w:w="4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Предмет</w:t>
            </w:r>
          </w:p>
        </w:tc>
        <w:tc>
          <w:tcPr>
            <w:tcW w:w="865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Задание для выполнения </w:t>
            </w:r>
          </w:p>
        </w:tc>
      </w:tr>
      <w:tr>
        <w:trPr>
          <w:trHeight w:val="831" w:hRule="atLeast"/>
        </w:trPr>
        <w:tc>
          <w:tcPr>
            <w:tcW w:w="4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Окружающий мир </w:t>
            </w:r>
          </w:p>
        </w:tc>
        <w:tc>
          <w:tcPr>
            <w:tcW w:w="86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Уч стр 164-170 выполнить задания, ответы записать в р.т стр 94.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/>
              <w:t xml:space="preserve"> </w:t>
            </w:r>
            <w:hyperlink r:id="rId2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https://www.youtube.com/watch?v=IowrWFVo7ys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4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Русский язык</w:t>
            </w:r>
          </w:p>
        </w:tc>
        <w:tc>
          <w:tcPr>
            <w:tcW w:w="86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Повторение пройденного. Уч стр 135 упр 248,250, продолжить  выполнять задания  на ЯКЛАССЕ.</w:t>
            </w:r>
          </w:p>
        </w:tc>
      </w:tr>
      <w:tr>
        <w:trPr/>
        <w:tc>
          <w:tcPr>
            <w:tcW w:w="4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 xml:space="preserve">Функциональная грамотность </w:t>
            </w:r>
          </w:p>
        </w:tc>
        <w:tc>
          <w:tcPr>
            <w:tcW w:w="86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Р.т стр 106-108 проверочная работа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3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https://easyen.ru/load/nachalnykh/kruzhki_i_fakultativy/fg_3_zanjatie_34_proverochnaja_rabota_2/414-1-0-86195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4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16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Музыка</w:t>
            </w:r>
            <w:bookmarkStart w:id="0" w:name="_GoBack"/>
            <w:bookmarkEnd w:id="0"/>
          </w:p>
        </w:tc>
        <w:tc>
          <w:tcPr>
            <w:tcW w:w="865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  <w:t>Музыкальный образ праздника в классической и современной музыке.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hyperlink r:id="rId4">
              <w:r>
                <w:rPr>
                  <w:rFonts w:cs="Times New Roman" w:ascii="Times New Roman" w:hAnsi="Times New Roman"/>
                  <w:sz w:val="32"/>
                  <w:szCs w:val="32"/>
                </w:rPr>
                <w:t>https://www.youtube.com/watch?v=4q739ftvDmE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4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/>
              <w:t>5</w:t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/>
              <w:t>физра</w:t>
            </w:r>
          </w:p>
        </w:tc>
        <w:tc>
          <w:tcPr>
            <w:tcW w:w="865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Helvetica" w:hAnsi="Helvetica"/>
                <w:color w:val="262633"/>
                <w:sz w:val="23"/>
              </w:rPr>
            </w:pPr>
            <w:r>
              <w:rPr>
                <w:rFonts w:ascii="Helvetica" w:hAnsi="Helvetica"/>
                <w:color w:val="262633"/>
                <w:sz w:val="23"/>
              </w:rPr>
              <w:t>Легкая атлетика.</w:t>
            </w:r>
            <w:r>
              <w:rPr>
                <w:rFonts w:ascii="Helvetica" w:hAnsi="Helvetica"/>
                <w:b/>
                <w:color w:val="262633"/>
                <w:sz w:val="23"/>
              </w:rPr>
              <w:t xml:space="preserve"> </w:t>
            </w:r>
            <w:r>
              <w:rPr>
                <w:rFonts w:ascii="Helvetica" w:hAnsi="Helvetica"/>
                <w:color w:val="262633"/>
                <w:sz w:val="23"/>
              </w:rPr>
              <w:t>Бег на месте 2 мин. Наклоны вперед 100 раз. Посмотреть видео урок.</w:t>
            </w:r>
            <w:r>
              <w:rPr>
                <w:rFonts w:ascii="Helvetica" w:hAnsi="Helvetica"/>
                <w:color w:val="262633"/>
                <w:sz w:val="23"/>
                <w:u w:val="none"/>
              </w:rPr>
              <w:t>Техника низкого старта.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</w:rPr>
            </w:pPr>
            <w:hyperlink r:id="rId5">
              <w:r>
                <w:rPr>
                  <w:rFonts w:ascii="Arial" w:hAnsi="Arial"/>
                  <w:sz w:val="24"/>
                </w:rPr>
                <w:t>https://youtu.be/5HB4a3ZR19k</w:t>
              </w:r>
            </w:hyperlink>
            <w:hyperlink r:id="rId6">
              <w:r>
                <w:rPr>
                  <w:rFonts w:ascii="Arial" w:hAnsi="Arial"/>
                  <w:sz w:val="24"/>
                </w:rPr>
                <w:t xml:space="preserve"> 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6a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96ac2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96ac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owrWFVo7ys" TargetMode="External"/><Relationship Id="rId3" Type="http://schemas.openxmlformats.org/officeDocument/2006/relationships/hyperlink" Target="https://easyen.ru/load/nachalnykh/kruzhki_i_fakultativy/fg_3_zanjatie_34_proverochnaja_rabota_2/414-1-0-86195" TargetMode="External"/><Relationship Id="rId4" Type="http://schemas.openxmlformats.org/officeDocument/2006/relationships/hyperlink" Target="https://www.youtube.com/watch?v=4q739ftvDmE" TargetMode="External"/><Relationship Id="rId5" Type="http://schemas.openxmlformats.org/officeDocument/2006/relationships/hyperlink" Target="https://youtu.be/5HB4a3ZR19k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86</Words>
  <Characters>673</Characters>
  <CharactersWithSpaces>744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2024-05-22T13:38:00Z</dcterms:created>
  <dc:creator>DNS</dc:creator>
  <dc:description/>
  <dc:language>ru-RU</dc:language>
  <cp:lastModifiedBy/>
  <dcterms:modified xsi:type="dcterms:W3CDTF">2024-05-23T08:51:16Z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