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27 мая 5 класс</w:t>
      </w:r>
    </w:p>
    <w:tbl>
      <w:tblPr>
        <w:tblW w:w="8518" w:type="dxa"/>
        <w:jc w:val="left"/>
        <w:tblInd w:w="96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270"/>
        <w:gridCol w:w="7247"/>
      </w:tblGrid>
      <w:tr>
        <w:trPr>
          <w:trHeight w:val="288" w:hRule="atLeast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5 класс</w:t>
            </w: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r>
          </w:p>
        </w:tc>
      </w:tr>
      <w:tr>
        <w:trPr>
          <w:trHeight w:val="312" w:hRule="atLeast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матем</w:t>
            </w: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Тема урока Повторение                                                                                        Решите на Яклассе проверочную работу по теме: Решение текстовых задач арифметическим способом.                                                                                                                                </w:t>
            </w:r>
          </w:p>
        </w:tc>
      </w:tr>
      <w:tr>
        <w:trPr>
          <w:trHeight w:val="312" w:hRule="atLeast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рус</w:t>
            </w: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Просмотр видеоурока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hyperlink r:id="rId2" w:tgtFrame="_blank">
              <w:r>
                <w:rPr>
                  <w:rFonts w:eastAsia="Times New Roman" w:cs="Times New Roman" w:ascii="Times New Roman" w:hAnsi="Times New Roman"/>
                  <w:b/>
                  <w:bCs/>
                  <w:color w:val="000000"/>
                  <w:sz w:val="28"/>
                  <w:szCs w:val="28"/>
                  <w:lang w:eastAsia="ru-RU"/>
                </w:rPr>
                <w:t>https://ya.ru/video/preview/3010218079033928229</w:t>
              </w:r>
            </w:hyperlink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, Составить предложения с однородными членами  ( 5,6 предложений), составить пунктуационные схемы предложений (то есть  указать в схемах однородные члены предложения с разными видами связи).</w:t>
            </w:r>
          </w:p>
        </w:tc>
      </w:tr>
      <w:tr>
        <w:trPr>
          <w:trHeight w:val="312" w:hRule="atLeast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лит</w:t>
            </w: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Итоговая контрольная работа по литературе «Образы детства в литературных </w:t>
            </w:r>
            <w:r>
              <w:rPr/>
              <w:t>произведениях»  (контрольная прилагается).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r>
          </w:p>
        </w:tc>
      </w:tr>
      <w:tr>
        <w:trPr>
          <w:trHeight w:val="312" w:hRule="atLeast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анг.яз</w:t>
            </w: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6"/>
              <w:spacing w:lineRule="auto" w:line="240" w:before="0" w:after="0"/>
              <w:rPr>
                <w:rFonts w:ascii="Times New Roman" w:hAnsi="Times New Roman" w:eastAsia="Times New Roman" w:cs="Times New Roman"/>
                <w:b w:val="false"/>
                <w:b/>
                <w:bCs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Aptos;Aptos_EmbeddedFont;Aptos_MSFontService;sans-serif" w:hAnsi="Aptos;Aptos_EmbeddedFont;Aptos_MSFontService;sans-serif"/>
                <w:b w:val="false"/>
                <w:bCs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8"/>
                <w:lang w:val="ru-RU" w:eastAsia="ru-RU"/>
              </w:rPr>
              <w:t>Множественное число существительных (исключение) </w:t>
            </w:r>
            <w:r>
              <w:rPr>
                <w:rFonts w:eastAsia="Times New Roman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8"/>
                <w:szCs w:val="28"/>
                <w:lang w:eastAsia="ru-RU"/>
              </w:rPr>
              <w:t> </w:t>
            </w:r>
          </w:p>
          <w:p>
            <w:pPr>
              <w:pStyle w:val="Style16"/>
              <w:pBdr/>
              <w:spacing w:lineRule="atLeast" w:line="238" w:before="0" w:after="125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bCs/>
                <w:strike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ptos;Aptos_EmbeddedFont;Aptos_MSFontService;sans-serif" w:hAnsi="Aptos;Aptos_EmbeddedFont;Aptos_MSFontService;sans-serif"/>
                <w:b w:val="false"/>
                <w:i w:val="false"/>
                <w:caps w:val="false"/>
                <w:smallCaps w:val="false"/>
                <w:sz w:val="24"/>
                <w:lang w:val="ru-RU"/>
              </w:rPr>
              <w:t>P 127 ex 8 </w:t>
            </w:r>
            <w:r>
              <w:rPr>
                <w:b w:val="false"/>
                <w:i w:val="false"/>
                <w:caps w:val="false"/>
                <w:smallCaps w:val="false"/>
              </w:rPr>
              <w:t> </w:t>
            </w:r>
          </w:p>
          <w:p>
            <w:pPr>
              <w:pStyle w:val="Style16"/>
              <w:pBdr/>
              <w:spacing w:lineRule="atLeast" w:line="238" w:before="0" w:after="125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bCs/>
                <w:strike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ptos;Aptos_EmbeddedFont;Aptos_MSFontService;sans-serif" w:hAnsi="Aptos;Aptos_EmbeddedFont;Aptos_MSFontService;sans-serif"/>
                <w:b w:val="false"/>
                <w:i w:val="false"/>
                <w:caps w:val="false"/>
                <w:smallCaps w:val="false"/>
                <w:sz w:val="24"/>
                <w:lang w:val="ru-RU"/>
              </w:rPr>
              <w:t>https://youtu.be/RTw95QSW3fc</w:t>
            </w:r>
            <w:r>
              <w:rPr>
                <w:b w:val="false"/>
                <w:i w:val="false"/>
                <w:caps w:val="false"/>
                <w:smallCaps w:val="false"/>
              </w:rPr>
              <w:t> 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trike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trike/>
                <w:color w:val="000000"/>
                <w:sz w:val="28"/>
                <w:szCs w:val="28"/>
                <w:lang w:eastAsia="ru-RU"/>
              </w:rPr>
            </w:r>
          </w:p>
        </w:tc>
      </w:tr>
      <w:tr>
        <w:trPr>
          <w:trHeight w:val="312" w:hRule="atLeast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истор</w:t>
            </w: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ind w:left="477" w:hanging="360"/>
              <w:rPr>
                <w:rFonts w:ascii="Times New Roman" w:hAnsi="Times New Roman" w:cs="Times New Roman"/>
                <w:b/>
                <w:b/>
                <w:i/>
                <w:i/>
                <w:sz w:val="28"/>
                <w:szCs w:val="28"/>
                <w:u w:val="single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Прочитайте и выполните  устно рубрику: «Хорошо ли вы помните историю Древнего мира» с.314-315</w:t>
            </w:r>
          </w:p>
          <w:p>
            <w:pPr>
              <w:pStyle w:val="ListParagraph"/>
              <w:numPr>
                <w:ilvl w:val="0"/>
                <w:numId w:val="1"/>
              </w:numPr>
              <w:ind w:left="477" w:hanging="360"/>
              <w:rPr>
                <w:rFonts w:ascii="Times New Roman" w:hAnsi="Times New Roman" w:cs="Times New Roman"/>
                <w:b/>
                <w:b/>
                <w:i/>
                <w:i/>
                <w:sz w:val="28"/>
                <w:szCs w:val="28"/>
                <w:u w:val="single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Советую прочесть летом: </w:t>
            </w:r>
          </w:p>
          <w:p>
            <w:pPr>
              <w:pStyle w:val="ListParagraph"/>
              <w:ind w:left="477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А) Воронкова Л.Ф. Герои Древней Греции: след огненной жизни. Мессенские войны. Герои Саламина/ Л.Ф. Воронкова – М., 2009</w:t>
            </w:r>
          </w:p>
          <w:p>
            <w:pPr>
              <w:pStyle w:val="ListParagraph"/>
              <w:ind w:left="477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Б)  Мифы и легенды Китая/ Э. Вернер, М., 2007</w:t>
            </w:r>
          </w:p>
          <w:p>
            <w:pPr>
              <w:pStyle w:val="ListParagraph"/>
              <w:ind w:left="477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В) Гхош С. Легенды и предания Др. Индии/ С. Гхош. М., 2009</w:t>
            </w:r>
          </w:p>
          <w:p>
            <w:pPr>
              <w:pStyle w:val="ListParagraph"/>
              <w:ind w:left="477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Г) Вернер. Э. Мифы и легенды Др. Китая/ Э. Вернер. – М.,  2007</w:t>
            </w:r>
          </w:p>
          <w:p>
            <w:pPr>
              <w:pStyle w:val="ListParagraph"/>
              <w:spacing w:before="0" w:after="200"/>
              <w:ind w:left="477" w:hanging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Д) Древний мир. Книга для чтения по истории/под ред. В.П. Будановой, - М., 2006</w:t>
            </w:r>
          </w:p>
        </w:tc>
      </w:tr>
      <w:tr>
        <w:trPr>
          <w:trHeight w:val="312" w:hRule="atLeast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D0D0D" w:themeColor="text1" w:themeTint="f2"/>
                <w:sz w:val="28"/>
                <w:szCs w:val="28"/>
                <w:lang w:eastAsia="ru-RU"/>
              </w:rPr>
              <w:t>матем</w:t>
            </w: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Решить: стр.230,  №8.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C9211E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C9211E"/>
                <w:sz w:val="28"/>
                <w:szCs w:val="28"/>
                <w:lang w:eastAsia="ru-RU"/>
              </w:rPr>
            </w:r>
          </w:p>
        </w:tc>
      </w:tr>
    </w:tbl>
    <w:p>
      <w:pPr>
        <w:sectPr>
          <w:type w:val="nextPage"/>
          <w:pgSz w:w="11906" w:h="16838"/>
          <w:pgMar w:left="1701" w:right="850" w:header="0" w:top="1134" w:footer="0" w:bottom="1134" w:gutter="0"/>
          <w:pgNumType w:fmt="decimal"/>
          <w:formProt w:val="false"/>
          <w:textDirection w:val="lrTb"/>
          <w:docGrid w:type="default" w:linePitch="360" w:charSpace="4096"/>
        </w:sectPr>
        <w:pStyle w:val="Normal"/>
        <w:rPr/>
      </w:pPr>
      <w:r>
        <w:rPr/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Класс: 5 Тема: Итоговая контрольная работа по литературе.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 xml:space="preserve">                                                 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Вариант 1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1. Как звали героя, который заблудился в тайге?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 – Никита; Б – Филька «Да ну тебя»; В – Васютка.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2. Определите, из какого произведения взят данный фрагмент: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«На районной карте появилось еще одно голубое пятнышко, с ноготь величиной, под словами…».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3. Какое художественно-выразительное средство используется в следующих словосочетаниях: «клейкий, неподвижный туман», «громкие и частые шлепки», «обрывистые берега»?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А) метафора;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Б) эпитет;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В) гипербола;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Г) олицетворение.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4. Кому в рассказе А.П. Платонова принадлежат слова: «Тех ты выдумал, Никита, их нету, они непрочные, оттого они и злые. А этого гвоздя-человека ты сам трудом сработал, он и добрый»?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А) отцу;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Б) дедушке;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В) матери;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Г) соседу.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5. Герой произведения В. Астафьева бродил по лесу: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А) в поисках кедровых орехов для рыбаков;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Б) выполнял поручение отца;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В) ради удовольствия;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Г) хотел подстрелить глухаря.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6.Какое произведение заканчивается так: «Я взял со стола фонарь и вышел в сенцы. Заяц спал. Я нагнулся над ним с фонарём и заметил, что левое ухо у зайца рваное. Тогда я понял всё».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7.Определите, из какого произведения взят данный фрагмент: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«Если вы подъезжаете к местечку с востока, вам прежде всего бросается в глаза тюрьма. Лучшее архитектурное украшение города».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8. Установите соответствие между автором и названием произведения:</w:t>
      </w:r>
    </w:p>
    <w:tbl>
      <w:tblPr>
        <w:tblW w:w="10710" w:type="dxa"/>
        <w:jc w:val="left"/>
        <w:tblInd w:w="10" w:type="dxa"/>
        <w:tblCellMar>
          <w:top w:w="0" w:type="dxa"/>
          <w:left w:w="115" w:type="dxa"/>
          <w:bottom w:w="0" w:type="dxa"/>
          <w:right w:w="115" w:type="dxa"/>
        </w:tblCellMar>
        <w:tblLook w:val="04a0"/>
      </w:tblPr>
      <w:tblGrid>
        <w:gridCol w:w="5355"/>
        <w:gridCol w:w="5354"/>
      </w:tblGrid>
      <w:tr>
        <w:trPr/>
        <w:tc>
          <w:tcPr>
            <w:tcW w:w="5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1.В.Г. Короленко</w:t>
            </w:r>
          </w:p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2. К.Г. Паустовский</w:t>
            </w:r>
          </w:p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3. А.Платонов</w:t>
            </w:r>
          </w:p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4. В.П. Астафьев</w:t>
            </w:r>
          </w:p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5.Л.Андреев</w:t>
            </w:r>
          </w:p>
        </w:tc>
        <w:tc>
          <w:tcPr>
            <w:tcW w:w="5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А. «Никита»</w:t>
            </w:r>
          </w:p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Б. «Васюткино озеро»</w:t>
            </w:r>
          </w:p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В. «В дурном обществе»</w:t>
            </w:r>
          </w:p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Г. «Тёплый хлеб»</w:t>
            </w:r>
          </w:p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Д. «Кусака»</w:t>
            </w:r>
          </w:p>
        </w:tc>
      </w:tr>
    </w:tbl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9. Установите соответствие между литературными героями и названием произведения:</w:t>
      </w:r>
    </w:p>
    <w:tbl>
      <w:tblPr>
        <w:tblW w:w="10710" w:type="dxa"/>
        <w:jc w:val="left"/>
        <w:tblInd w:w="10" w:type="dxa"/>
        <w:tblCellMar>
          <w:top w:w="0" w:type="dxa"/>
          <w:left w:w="115" w:type="dxa"/>
          <w:bottom w:w="0" w:type="dxa"/>
          <w:right w:w="115" w:type="dxa"/>
        </w:tblCellMar>
        <w:tblLook w:val="04a0"/>
      </w:tblPr>
      <w:tblGrid>
        <w:gridCol w:w="5355"/>
        <w:gridCol w:w="5354"/>
      </w:tblGrid>
      <w:tr>
        <w:trPr/>
        <w:tc>
          <w:tcPr>
            <w:tcW w:w="5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1. Бездомная собака, гимназистка</w:t>
            </w:r>
          </w:p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2. Вася, Маруся, Валек</w:t>
            </w:r>
          </w:p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3. Филька, конь</w:t>
            </w:r>
          </w:p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4. Командир, мальчик</w:t>
            </w:r>
          </w:p>
        </w:tc>
        <w:tc>
          <w:tcPr>
            <w:tcW w:w="5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А. «В дурном обществе»</w:t>
            </w:r>
          </w:p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Б. «Тёплый хлеб»</w:t>
            </w:r>
          </w:p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В. «Рассказ танкиста»</w:t>
            </w:r>
          </w:p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Г. «Кусака»</w:t>
            </w:r>
          </w:p>
        </w:tc>
      </w:tr>
    </w:tbl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10. Установите соответствие между литературным понятием и его значением</w:t>
      </w:r>
    </w:p>
    <w:tbl>
      <w:tblPr>
        <w:tblW w:w="10710" w:type="dxa"/>
        <w:jc w:val="left"/>
        <w:tblInd w:w="10" w:type="dxa"/>
        <w:tblCellMar>
          <w:top w:w="0" w:type="dxa"/>
          <w:left w:w="115" w:type="dxa"/>
          <w:bottom w:w="0" w:type="dxa"/>
          <w:right w:w="115" w:type="dxa"/>
        </w:tblCellMar>
        <w:tblLook w:val="04a0"/>
      </w:tblPr>
      <w:tblGrid>
        <w:gridCol w:w="2692"/>
        <w:gridCol w:w="8017"/>
      </w:tblGrid>
      <w:tr>
        <w:trPr/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1. Рифма</w:t>
            </w:r>
          </w:p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2. Повесть</w:t>
            </w:r>
          </w:p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3. Кульминация</w:t>
            </w:r>
          </w:p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4. Диалог</w:t>
            </w:r>
          </w:p>
        </w:tc>
        <w:tc>
          <w:tcPr>
            <w:tcW w:w="8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А. Разговор двух или более лиц.</w:t>
            </w:r>
          </w:p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Б. Созвучие окончаний стихотворных строк.</w:t>
            </w:r>
          </w:p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В. Один из видов эпического произведения, больше по объёму и охвату жизненных явлений, чем рассказ, и меньше, чем роман.</w:t>
            </w:r>
          </w:p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Г. Высшая точка напряжения в развитии действия художественного произведения.</w:t>
            </w:r>
          </w:p>
        </w:tc>
      </w:tr>
    </w:tbl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11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 Восстановите последовательность событий в произведении К. Паустовского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1.Начинается пожар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2. Дедушка идет на охоту.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3.Ветеринар отказывается лечить зайца.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4.Заяц спасает дедушку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5. Детский врач лечит зайца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6.Заяц остаётся жить у дедушки и внука.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12.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Дайте развернутый ответ на вопрос.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- Какое из произведений литературы XX века вам больше всего запомнилось? Почему?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 xml:space="preserve">                   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Класс: 5 Тема: Итоговая контрольная работа.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 xml:space="preserve">                                                    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Вариант 2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1. Какие слова вспомнил герой произведения В. Астафьева, когда понял, что заблудился в тайге: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А) «С тайгой надо дружить!»;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Б) «Тайга хлипких не любит!»;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В) «В тайге одному делать нечего!»;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Г) «Тайга – не место для детей!»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2. Какая была кличка у главного героя в рассказе «Теплый хлеб»?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А) «Ну и ну!»; Б) «А ну-ка!»; В) «Ну тебя!»; Г) «Ну да, ну да!»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3. На какую главную работу ушел отец Никиты?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А) на завод; Б) на фабрику; В) на войну; Г) на речку ловить рыбу.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4. В предложении: «Лесные тропинки узенькие, извилистые, что морщинки на лбу дедушки Афанасия» — автор использует: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сравнение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антитезу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метафору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5. Причиной лютого мороза столетней давности бабка Фильки считала: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злобу людскую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ненависть народную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грубость человеческую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6. Определите, из какого произведения взят данный фрагмент: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«Под плетнёвую стену сарая уходили две земляные норы. Там тоже жили тайные жители. А кто они такие были? Может быть, змеи! Они выползут ночью, приползут в избу и ужалят мать во сне, и мать умрёт».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7.Какое произведение заканчивается так: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«Все улыбались, радовались. Только старая сорока сидела на раките и сердито трещала: должно быть, опять хвасталась, что это ей одной удалось помирить коня с Филькой. Но никто её не слушал и не понимал, и сорока от этого сердилась всё больше и трещала как пулемёт».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8. Установите соответствие между автором и названием произведения:</w:t>
      </w:r>
    </w:p>
    <w:tbl>
      <w:tblPr>
        <w:tblW w:w="6120" w:type="dxa"/>
        <w:jc w:val="left"/>
        <w:tblInd w:w="10" w:type="dxa"/>
        <w:tblCellMar>
          <w:top w:w="0" w:type="dxa"/>
          <w:left w:w="115" w:type="dxa"/>
          <w:bottom w:w="0" w:type="dxa"/>
          <w:right w:w="115" w:type="dxa"/>
        </w:tblCellMar>
        <w:tblLook w:val="04a0"/>
      </w:tblPr>
      <w:tblGrid>
        <w:gridCol w:w="3254"/>
        <w:gridCol w:w="2865"/>
      </w:tblGrid>
      <w:tr>
        <w:trPr/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 «Никита»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А) А. Платонов</w:t>
            </w:r>
          </w:p>
        </w:tc>
      </w:tr>
      <w:tr>
        <w:trPr/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2 «Теплый хлеб»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Б) Л.Андреев</w:t>
            </w:r>
          </w:p>
        </w:tc>
      </w:tr>
      <w:tr>
        <w:trPr/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3 «В дурном обществе»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В) В. Астафьев</w:t>
            </w:r>
          </w:p>
        </w:tc>
      </w:tr>
      <w:tr>
        <w:trPr/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4 «Васюткино озеро»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Г) К. Паустовский</w:t>
            </w:r>
          </w:p>
        </w:tc>
      </w:tr>
      <w:tr>
        <w:trPr/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5 «Кусака»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Д) В. Короленко</w:t>
            </w:r>
          </w:p>
        </w:tc>
      </w:tr>
    </w:tbl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9. Установите соответствие между литературным героем и названием произведения:</w:t>
      </w:r>
    </w:p>
    <w:tbl>
      <w:tblPr>
        <w:tblW w:w="10710" w:type="dxa"/>
        <w:jc w:val="left"/>
        <w:tblInd w:w="10" w:type="dxa"/>
        <w:tblCellMar>
          <w:top w:w="0" w:type="dxa"/>
          <w:left w:w="115" w:type="dxa"/>
          <w:bottom w:w="0" w:type="dxa"/>
          <w:right w:w="115" w:type="dxa"/>
        </w:tblCellMar>
        <w:tblLook w:val="04a0"/>
      </w:tblPr>
      <w:tblGrid>
        <w:gridCol w:w="5355"/>
        <w:gridCol w:w="5354"/>
      </w:tblGrid>
      <w:tr>
        <w:trPr/>
        <w:tc>
          <w:tcPr>
            <w:tcW w:w="5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1. Профессор, дед</w:t>
            </w:r>
          </w:p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2. Вася, Соня, Тыбурций</w:t>
            </w:r>
          </w:p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3. Филька , конь</w:t>
            </w:r>
          </w:p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4. Рыбаки, дед, дядька Коляда</w:t>
            </w:r>
          </w:p>
        </w:tc>
        <w:tc>
          <w:tcPr>
            <w:tcW w:w="5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А. «Тёплый хлеб»</w:t>
            </w:r>
          </w:p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Б. «В дурном обществе»</w:t>
            </w:r>
          </w:p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В. «Заячьи лапы»</w:t>
            </w:r>
          </w:p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Г. «Васюткино озеро»</w:t>
            </w:r>
          </w:p>
        </w:tc>
      </w:tr>
    </w:tbl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10. Установите соответствие между литературным понятием и его значением:</w:t>
      </w:r>
    </w:p>
    <w:tbl>
      <w:tblPr>
        <w:tblW w:w="10710" w:type="dxa"/>
        <w:jc w:val="left"/>
        <w:tblInd w:w="10" w:type="dxa"/>
        <w:tblCellMar>
          <w:top w:w="0" w:type="dxa"/>
          <w:left w:w="115" w:type="dxa"/>
          <w:bottom w:w="0" w:type="dxa"/>
          <w:right w:w="115" w:type="dxa"/>
        </w:tblCellMar>
        <w:tblLook w:val="04a0"/>
      </w:tblPr>
      <w:tblGrid>
        <w:gridCol w:w="3132"/>
        <w:gridCol w:w="7577"/>
      </w:tblGrid>
      <w:tr>
        <w:trPr/>
        <w:tc>
          <w:tcPr>
            <w:tcW w:w="3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1. Драма</w:t>
            </w:r>
          </w:p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2. Сюжет</w:t>
            </w:r>
          </w:p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3. Строфа</w:t>
            </w:r>
          </w:p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4. Сравнение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А. Сопоставление одного предмета с другим, придающее описанию особую наглядность, изобразительность.</w:t>
            </w:r>
          </w:p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Б. Произведение, предназначенное для постановки на сцене.</w:t>
            </w:r>
          </w:p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В. Группа объединенных по ритму и содержанию стихов (строк).</w:t>
            </w:r>
          </w:p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Г. Цепь событий, которые развиваются в произведении</w:t>
            </w:r>
          </w:p>
        </w:tc>
      </w:tr>
    </w:tbl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11. Восстановите последовательность событий в произведении К.Г.Паустовского: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1 Поднялась вьюга.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2Филька спрашивает совета у Панкрата, как исправить содеянное им зло.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3Ребята долбят лёд на реке, чтобы заработала мельница.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4 Филька обидел коня.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5 Филька мирится с конём.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6. Мороз отступает.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Задание 12. Дайте развернутый ответ на вопрос: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- Какое из произведений литературы XX века вам больше всего запомнилось? Почему?</w:t>
      </w:r>
    </w:p>
    <w:p>
      <w:pPr>
        <w:pStyle w:val="Normal"/>
        <w:spacing w:before="0" w:after="200"/>
        <w:rPr>
          <w:rFonts w:ascii="Times New Roman" w:hAnsi="Times New Roman" w:cs="Times New Roman"/>
          <w:sz w:val="24"/>
          <w:szCs w:val="24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Aptos">
    <w:altName w:val="Aptos_EmbeddedFont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val="bestFit" w:percent="183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25491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uiPriority w:val="34"/>
    <w:qFormat/>
    <w:rsid w:val="00a44e19"/>
    <w:pPr>
      <w:spacing w:before="0" w:after="200"/>
      <w:ind w:left="720" w:hanging="0"/>
      <w:contextualSpacing/>
    </w:pPr>
    <w:rPr>
      <w:rFonts w:eastAsia="" w:eastAsiaTheme="minorEastAsia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ya.ru/video/preview/3010218079033928229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Application>LibreOffice/6.4.7.2$Linux_X86_64 LibreOffice_project/40$Build-2</Application>
  <Pages>5</Pages>
  <Words>937</Words>
  <Characters>5377</Characters>
  <CharactersWithSpaces>6519</CharactersWithSpaces>
  <Paragraphs>146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2024-05-26T13:55:00Z</dcterms:created>
  <dc:creator>acer</dc:creator>
  <dc:description/>
  <dc:language>ru-RU</dc:language>
  <cp:lastModifiedBy/>
  <dcterms:modified xsi:type="dcterms:W3CDTF">2024-05-27T08:08:30Z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